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26E" w:rsidRPr="00B332C4" w:rsidRDefault="00A57E85" w:rsidP="00A57E85">
      <w:pPr>
        <w:ind w:hanging="360"/>
        <w:jc w:val="center"/>
        <w:rPr>
          <w:rFonts w:asciiTheme="minorHAnsi" w:hAnsiTheme="minorHAnsi"/>
          <w:b/>
          <w:bCs/>
          <w:sz w:val="22"/>
          <w:szCs w:val="22"/>
          <w:u w:val="single"/>
        </w:rPr>
      </w:pPr>
      <w:r w:rsidRPr="00B332C4">
        <w:rPr>
          <w:rFonts w:asciiTheme="minorHAnsi" w:hAnsiTheme="minorHAnsi"/>
          <w:sz w:val="22"/>
          <w:szCs w:val="22"/>
        </w:rPr>
        <w:object w:dxaOrig="3962"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pt;height:29.25pt" o:ole="">
            <v:imagedata r:id="rId8" o:title=""/>
          </v:shape>
          <o:OLEObject Type="Embed" ProgID="Photoshop.Image.5" ShapeID="_x0000_i1025" DrawAspect="Content" ObjectID="_1643628043" r:id="rId9">
            <o:FieldCodes>\s</o:FieldCodes>
          </o:OLEObject>
        </w:object>
      </w:r>
    </w:p>
    <w:p w:rsidR="0033426E" w:rsidRDefault="0033426E" w:rsidP="0033426E">
      <w:pPr>
        <w:spacing w:line="400" w:lineRule="exact"/>
        <w:ind w:hanging="360"/>
        <w:jc w:val="center"/>
        <w:rPr>
          <w:rFonts w:asciiTheme="minorHAnsi" w:hAnsiTheme="minorHAnsi"/>
          <w:b/>
          <w:bCs/>
          <w:sz w:val="22"/>
          <w:szCs w:val="22"/>
          <w:u w:val="single"/>
        </w:rPr>
      </w:pPr>
    </w:p>
    <w:p w:rsidR="00AC08DD" w:rsidRDefault="00AC08DD" w:rsidP="0033426E">
      <w:pPr>
        <w:spacing w:line="400" w:lineRule="exact"/>
        <w:ind w:hanging="360"/>
        <w:jc w:val="center"/>
        <w:rPr>
          <w:rFonts w:asciiTheme="minorHAnsi" w:hAnsiTheme="minorHAnsi"/>
          <w:b/>
          <w:bCs/>
          <w:sz w:val="22"/>
          <w:szCs w:val="22"/>
          <w:u w:val="single"/>
        </w:rPr>
      </w:pPr>
    </w:p>
    <w:p w:rsidR="00AC08DD" w:rsidRDefault="00AC08DD" w:rsidP="0033426E">
      <w:pPr>
        <w:spacing w:line="400" w:lineRule="exact"/>
        <w:ind w:hanging="360"/>
        <w:jc w:val="center"/>
        <w:rPr>
          <w:rFonts w:asciiTheme="minorHAnsi" w:hAnsiTheme="minorHAnsi"/>
          <w:b/>
          <w:bCs/>
          <w:sz w:val="22"/>
          <w:szCs w:val="22"/>
          <w:u w:val="single"/>
        </w:rPr>
      </w:pPr>
    </w:p>
    <w:p w:rsidR="00AC08DD" w:rsidRDefault="00AC08DD" w:rsidP="0033426E">
      <w:pPr>
        <w:spacing w:line="400" w:lineRule="exact"/>
        <w:ind w:hanging="360"/>
        <w:jc w:val="center"/>
        <w:rPr>
          <w:rFonts w:asciiTheme="minorHAnsi" w:hAnsiTheme="minorHAnsi"/>
          <w:b/>
          <w:bCs/>
          <w:sz w:val="22"/>
          <w:szCs w:val="22"/>
          <w:u w:val="single"/>
        </w:rPr>
      </w:pPr>
    </w:p>
    <w:p w:rsidR="00AC08DD" w:rsidRDefault="00AC08DD" w:rsidP="0033426E">
      <w:pPr>
        <w:spacing w:line="400" w:lineRule="exact"/>
        <w:ind w:hanging="360"/>
        <w:jc w:val="center"/>
        <w:rPr>
          <w:rFonts w:asciiTheme="minorHAnsi" w:hAnsiTheme="minorHAnsi"/>
          <w:b/>
          <w:bCs/>
          <w:sz w:val="22"/>
          <w:szCs w:val="22"/>
          <w:u w:val="single"/>
        </w:rPr>
      </w:pPr>
    </w:p>
    <w:p w:rsidR="00AC08DD" w:rsidRDefault="00AC08DD" w:rsidP="0033426E">
      <w:pPr>
        <w:spacing w:line="400" w:lineRule="exact"/>
        <w:ind w:hanging="360"/>
        <w:jc w:val="center"/>
        <w:rPr>
          <w:rFonts w:asciiTheme="minorHAnsi" w:hAnsiTheme="minorHAnsi"/>
          <w:b/>
          <w:bCs/>
          <w:sz w:val="22"/>
          <w:szCs w:val="22"/>
          <w:u w:val="single"/>
        </w:rPr>
      </w:pPr>
    </w:p>
    <w:p w:rsidR="00AC08DD" w:rsidRDefault="00AC08DD" w:rsidP="0033426E">
      <w:pPr>
        <w:spacing w:line="400" w:lineRule="exact"/>
        <w:ind w:hanging="360"/>
        <w:jc w:val="center"/>
        <w:rPr>
          <w:rFonts w:asciiTheme="minorHAnsi" w:hAnsiTheme="minorHAnsi"/>
          <w:b/>
          <w:bCs/>
          <w:sz w:val="22"/>
          <w:szCs w:val="22"/>
          <w:u w:val="single"/>
        </w:rPr>
      </w:pPr>
    </w:p>
    <w:p w:rsidR="00AC08DD" w:rsidRPr="00B332C4" w:rsidRDefault="00AC08DD" w:rsidP="0033426E">
      <w:pPr>
        <w:spacing w:line="400" w:lineRule="exact"/>
        <w:ind w:hanging="360"/>
        <w:jc w:val="center"/>
        <w:rPr>
          <w:rFonts w:asciiTheme="minorHAnsi" w:hAnsiTheme="minorHAnsi"/>
          <w:b/>
          <w:bCs/>
          <w:sz w:val="22"/>
          <w:szCs w:val="22"/>
          <w:u w:val="single"/>
        </w:rPr>
      </w:pPr>
    </w:p>
    <w:p w:rsidR="0033426E" w:rsidRPr="00B332C4" w:rsidRDefault="00C46140" w:rsidP="0033426E">
      <w:pPr>
        <w:spacing w:line="400" w:lineRule="exact"/>
        <w:ind w:hanging="360"/>
        <w:jc w:val="center"/>
        <w:rPr>
          <w:rFonts w:asciiTheme="minorHAnsi" w:hAnsiTheme="minorHAnsi"/>
          <w:b/>
          <w:bCs/>
          <w:sz w:val="36"/>
          <w:szCs w:val="36"/>
          <w:u w:val="single"/>
        </w:rPr>
      </w:pPr>
      <w:r w:rsidRPr="00B332C4">
        <w:rPr>
          <w:rFonts w:asciiTheme="minorHAnsi" w:hAnsiTheme="minorHAnsi"/>
          <w:b/>
          <w:bCs/>
          <w:sz w:val="36"/>
          <w:szCs w:val="36"/>
          <w:u w:val="single"/>
        </w:rPr>
        <w:t>SPECIALISATION de 3</w:t>
      </w:r>
      <w:r w:rsidRPr="00B332C4">
        <w:rPr>
          <w:rFonts w:asciiTheme="minorHAnsi" w:hAnsiTheme="minorHAnsi"/>
          <w:b/>
          <w:bCs/>
          <w:sz w:val="36"/>
          <w:szCs w:val="36"/>
          <w:u w:val="single"/>
          <w:vertAlign w:val="superscript"/>
        </w:rPr>
        <w:t>ème</w:t>
      </w:r>
      <w:r w:rsidRPr="00B332C4">
        <w:rPr>
          <w:rFonts w:asciiTheme="minorHAnsi" w:hAnsiTheme="minorHAnsi"/>
          <w:b/>
          <w:bCs/>
          <w:sz w:val="36"/>
          <w:szCs w:val="36"/>
          <w:u w:val="single"/>
        </w:rPr>
        <w:t xml:space="preserve"> année</w:t>
      </w:r>
    </w:p>
    <w:p w:rsidR="00C46140" w:rsidRPr="00B332C4" w:rsidRDefault="00C46140" w:rsidP="0033426E">
      <w:pPr>
        <w:spacing w:line="400" w:lineRule="exact"/>
        <w:ind w:hanging="360"/>
        <w:jc w:val="center"/>
        <w:rPr>
          <w:rFonts w:asciiTheme="minorHAnsi" w:hAnsiTheme="minorHAnsi"/>
          <w:b/>
          <w:bCs/>
          <w:sz w:val="36"/>
          <w:szCs w:val="36"/>
          <w:u w:val="single"/>
        </w:rPr>
      </w:pPr>
    </w:p>
    <w:p w:rsidR="00C46140" w:rsidRPr="00B332C4" w:rsidRDefault="00C46140" w:rsidP="0033426E">
      <w:pPr>
        <w:spacing w:line="400" w:lineRule="exact"/>
        <w:ind w:hanging="360"/>
        <w:jc w:val="center"/>
        <w:rPr>
          <w:rFonts w:asciiTheme="minorHAnsi" w:hAnsiTheme="minorHAnsi"/>
          <w:b/>
          <w:bCs/>
          <w:sz w:val="36"/>
          <w:szCs w:val="36"/>
          <w:u w:val="single"/>
        </w:rPr>
      </w:pPr>
      <w:r w:rsidRPr="00B332C4">
        <w:rPr>
          <w:rFonts w:asciiTheme="minorHAnsi" w:hAnsiTheme="minorHAnsi"/>
          <w:b/>
          <w:bCs/>
          <w:sz w:val="36"/>
          <w:szCs w:val="36"/>
          <w:u w:val="single"/>
        </w:rPr>
        <w:t>ABSV</w:t>
      </w:r>
    </w:p>
    <w:p w:rsidR="0033426E" w:rsidRPr="00B332C4" w:rsidRDefault="0033426E" w:rsidP="0033426E">
      <w:pPr>
        <w:spacing w:line="400" w:lineRule="exact"/>
        <w:ind w:hanging="360"/>
        <w:jc w:val="center"/>
        <w:rPr>
          <w:rFonts w:asciiTheme="minorHAnsi" w:hAnsiTheme="minorHAnsi"/>
          <w:b/>
          <w:bCs/>
          <w:sz w:val="36"/>
          <w:szCs w:val="36"/>
          <w:u w:val="single"/>
        </w:rPr>
      </w:pPr>
    </w:p>
    <w:p w:rsidR="0033426E" w:rsidRPr="00B332C4" w:rsidRDefault="0033426E" w:rsidP="002602B3">
      <w:pPr>
        <w:spacing w:line="360" w:lineRule="auto"/>
        <w:ind w:hanging="360"/>
        <w:jc w:val="center"/>
        <w:rPr>
          <w:rFonts w:asciiTheme="minorHAnsi" w:hAnsiTheme="minorHAnsi"/>
          <w:b/>
          <w:bCs/>
          <w:sz w:val="36"/>
          <w:szCs w:val="36"/>
        </w:rPr>
      </w:pPr>
      <w:r w:rsidRPr="00B332C4">
        <w:rPr>
          <w:rFonts w:asciiTheme="minorHAnsi" w:hAnsiTheme="minorHAnsi"/>
          <w:b/>
          <w:bCs/>
          <w:sz w:val="36"/>
          <w:szCs w:val="36"/>
        </w:rPr>
        <w:t>AGROBIOSCIENCES VEGETALES</w:t>
      </w:r>
    </w:p>
    <w:p w:rsidR="0033426E" w:rsidRPr="00B332C4" w:rsidRDefault="0033426E" w:rsidP="0033426E">
      <w:pPr>
        <w:spacing w:line="400" w:lineRule="exact"/>
        <w:ind w:hanging="360"/>
        <w:jc w:val="center"/>
        <w:rPr>
          <w:rFonts w:asciiTheme="minorHAnsi" w:hAnsiTheme="minorHAnsi"/>
          <w:b/>
          <w:bCs/>
          <w:sz w:val="28"/>
          <w:szCs w:val="28"/>
        </w:rPr>
      </w:pPr>
    </w:p>
    <w:p w:rsidR="0033426E" w:rsidRPr="00B332C4" w:rsidRDefault="0033426E" w:rsidP="0033426E">
      <w:pPr>
        <w:spacing w:line="400" w:lineRule="exact"/>
        <w:ind w:hanging="360"/>
        <w:jc w:val="center"/>
        <w:rPr>
          <w:rFonts w:asciiTheme="minorHAnsi" w:hAnsiTheme="minorHAnsi"/>
          <w:b/>
          <w:bCs/>
          <w:sz w:val="28"/>
          <w:szCs w:val="28"/>
        </w:rPr>
      </w:pPr>
    </w:p>
    <w:p w:rsidR="0033426E" w:rsidRPr="00B332C4" w:rsidRDefault="00D97FB6" w:rsidP="0033426E">
      <w:pPr>
        <w:spacing w:line="400" w:lineRule="exact"/>
        <w:ind w:hanging="360"/>
        <w:jc w:val="center"/>
        <w:rPr>
          <w:rFonts w:asciiTheme="minorHAnsi" w:hAnsiTheme="minorHAnsi"/>
          <w:b/>
          <w:bCs/>
          <w:sz w:val="28"/>
          <w:szCs w:val="28"/>
        </w:rPr>
      </w:pPr>
      <w:r w:rsidRPr="00B332C4">
        <w:rPr>
          <w:rFonts w:asciiTheme="minorHAnsi" w:hAnsiTheme="minorHAnsi"/>
          <w:b/>
          <w:bCs/>
          <w:sz w:val="28"/>
          <w:szCs w:val="28"/>
        </w:rPr>
        <w:t>---</w:t>
      </w:r>
    </w:p>
    <w:p w:rsidR="0033426E" w:rsidRPr="00B332C4" w:rsidRDefault="0033426E" w:rsidP="0033426E">
      <w:pPr>
        <w:spacing w:line="400" w:lineRule="exact"/>
        <w:ind w:hanging="360"/>
        <w:jc w:val="center"/>
        <w:rPr>
          <w:rFonts w:asciiTheme="minorHAnsi" w:hAnsiTheme="minorHAnsi"/>
          <w:b/>
          <w:bCs/>
          <w:sz w:val="28"/>
          <w:szCs w:val="28"/>
        </w:rPr>
      </w:pPr>
    </w:p>
    <w:p w:rsidR="0033426E" w:rsidRPr="00B332C4" w:rsidRDefault="0033426E" w:rsidP="0033426E">
      <w:pPr>
        <w:spacing w:line="400" w:lineRule="exact"/>
        <w:ind w:hanging="360"/>
        <w:jc w:val="center"/>
        <w:rPr>
          <w:rFonts w:asciiTheme="minorHAnsi" w:hAnsiTheme="minorHAnsi"/>
          <w:b/>
          <w:bCs/>
          <w:sz w:val="28"/>
          <w:szCs w:val="28"/>
        </w:rPr>
      </w:pPr>
    </w:p>
    <w:p w:rsidR="0033426E" w:rsidRPr="00B332C4" w:rsidRDefault="0033426E" w:rsidP="0033426E">
      <w:pPr>
        <w:spacing w:line="400" w:lineRule="exact"/>
        <w:ind w:hanging="360"/>
        <w:jc w:val="center"/>
        <w:rPr>
          <w:rFonts w:asciiTheme="minorHAnsi" w:hAnsiTheme="minorHAnsi"/>
          <w:b/>
          <w:bCs/>
          <w:sz w:val="28"/>
          <w:szCs w:val="28"/>
        </w:rPr>
      </w:pPr>
    </w:p>
    <w:p w:rsidR="0033426E" w:rsidRPr="00B332C4" w:rsidRDefault="0033426E" w:rsidP="0033426E">
      <w:pPr>
        <w:spacing w:line="400" w:lineRule="exact"/>
        <w:ind w:hanging="360"/>
        <w:jc w:val="center"/>
        <w:rPr>
          <w:rFonts w:asciiTheme="minorHAnsi" w:hAnsiTheme="minorHAnsi"/>
          <w:b/>
          <w:bCs/>
          <w:sz w:val="28"/>
          <w:szCs w:val="28"/>
        </w:rPr>
      </w:pPr>
    </w:p>
    <w:p w:rsidR="0033426E" w:rsidRPr="00B332C4" w:rsidRDefault="0033426E" w:rsidP="0033426E">
      <w:pPr>
        <w:ind w:hanging="360"/>
        <w:jc w:val="center"/>
        <w:rPr>
          <w:rFonts w:asciiTheme="minorHAnsi" w:hAnsiTheme="minorHAnsi"/>
          <w:b/>
          <w:bCs/>
          <w:sz w:val="28"/>
          <w:szCs w:val="28"/>
        </w:rPr>
      </w:pPr>
    </w:p>
    <w:p w:rsidR="00AB0C3D" w:rsidRPr="00B332C4" w:rsidRDefault="0033426E" w:rsidP="00AB0C3D">
      <w:pPr>
        <w:ind w:hanging="360"/>
        <w:jc w:val="center"/>
        <w:rPr>
          <w:rFonts w:asciiTheme="minorHAnsi" w:hAnsiTheme="minorHAnsi"/>
          <w:b/>
          <w:bCs/>
          <w:sz w:val="48"/>
          <w:szCs w:val="48"/>
        </w:rPr>
      </w:pPr>
      <w:r w:rsidRPr="00B332C4">
        <w:rPr>
          <w:rFonts w:asciiTheme="minorHAnsi" w:hAnsiTheme="minorHAnsi"/>
          <w:b/>
          <w:bCs/>
          <w:sz w:val="48"/>
          <w:szCs w:val="48"/>
        </w:rPr>
        <w:t>SYLLABUS</w:t>
      </w:r>
    </w:p>
    <w:p w:rsidR="00D97FB6" w:rsidRPr="00B332C4" w:rsidRDefault="00D97FB6" w:rsidP="00AB0C3D">
      <w:pPr>
        <w:ind w:hanging="360"/>
        <w:rPr>
          <w:rFonts w:asciiTheme="minorHAnsi" w:hAnsiTheme="minorHAnsi"/>
          <w:b/>
          <w:bCs/>
          <w:sz w:val="28"/>
          <w:szCs w:val="28"/>
          <w:u w:val="single"/>
        </w:rPr>
      </w:pPr>
    </w:p>
    <w:p w:rsidR="00D97FB6" w:rsidRPr="00B332C4" w:rsidRDefault="00D97FB6" w:rsidP="00AB0C3D">
      <w:pPr>
        <w:ind w:hanging="360"/>
        <w:rPr>
          <w:rFonts w:asciiTheme="minorHAnsi" w:hAnsiTheme="minorHAnsi"/>
          <w:b/>
          <w:bCs/>
          <w:sz w:val="28"/>
          <w:szCs w:val="28"/>
          <w:u w:val="single"/>
        </w:rPr>
      </w:pPr>
    </w:p>
    <w:p w:rsidR="00D97FB6" w:rsidRPr="00B332C4" w:rsidRDefault="00D97FB6" w:rsidP="00AB0C3D">
      <w:pPr>
        <w:ind w:hanging="360"/>
        <w:rPr>
          <w:rFonts w:asciiTheme="minorHAnsi" w:hAnsiTheme="minorHAnsi"/>
          <w:b/>
          <w:bCs/>
          <w:sz w:val="28"/>
          <w:szCs w:val="28"/>
          <w:u w:val="single"/>
        </w:rPr>
      </w:pPr>
    </w:p>
    <w:p w:rsidR="00D97FB6" w:rsidRPr="00B332C4" w:rsidRDefault="00D97FB6" w:rsidP="00D97FB6">
      <w:pPr>
        <w:ind w:hanging="360"/>
        <w:jc w:val="center"/>
        <w:rPr>
          <w:rFonts w:asciiTheme="minorHAnsi" w:hAnsiTheme="minorHAnsi"/>
          <w:b/>
          <w:bCs/>
          <w:sz w:val="28"/>
          <w:szCs w:val="28"/>
        </w:rPr>
      </w:pPr>
      <w:bookmarkStart w:id="0" w:name="_GoBack"/>
      <w:bookmarkEnd w:id="0"/>
      <w:r w:rsidRPr="00B332C4">
        <w:rPr>
          <w:rFonts w:asciiTheme="minorHAnsi" w:hAnsiTheme="minorHAnsi"/>
          <w:b/>
          <w:bCs/>
          <w:sz w:val="28"/>
          <w:szCs w:val="28"/>
        </w:rPr>
        <w:t>---</w:t>
      </w:r>
    </w:p>
    <w:p w:rsidR="00D97FB6" w:rsidRPr="00B332C4" w:rsidRDefault="00D97FB6" w:rsidP="00AB0C3D">
      <w:pPr>
        <w:ind w:hanging="360"/>
        <w:rPr>
          <w:rFonts w:asciiTheme="minorHAnsi" w:hAnsiTheme="minorHAnsi"/>
          <w:b/>
          <w:bCs/>
          <w:sz w:val="28"/>
          <w:szCs w:val="28"/>
          <w:u w:val="single"/>
        </w:rPr>
      </w:pPr>
    </w:p>
    <w:p w:rsidR="00D97FB6" w:rsidRPr="00B332C4" w:rsidRDefault="00D97FB6" w:rsidP="00AB0C3D">
      <w:pPr>
        <w:ind w:hanging="360"/>
        <w:rPr>
          <w:rFonts w:asciiTheme="minorHAnsi" w:hAnsiTheme="minorHAnsi"/>
          <w:b/>
          <w:bCs/>
          <w:sz w:val="28"/>
          <w:szCs w:val="28"/>
          <w:u w:val="single"/>
        </w:rPr>
      </w:pPr>
    </w:p>
    <w:p w:rsidR="00D97FB6" w:rsidRPr="00B332C4" w:rsidRDefault="00D97FB6" w:rsidP="00AB0C3D">
      <w:pPr>
        <w:ind w:hanging="360"/>
        <w:rPr>
          <w:rFonts w:asciiTheme="minorHAnsi" w:hAnsiTheme="minorHAnsi"/>
          <w:b/>
          <w:bCs/>
          <w:sz w:val="28"/>
          <w:szCs w:val="28"/>
          <w:u w:val="single"/>
        </w:rPr>
      </w:pPr>
    </w:p>
    <w:p w:rsidR="00D97FB6" w:rsidRPr="00B332C4" w:rsidRDefault="00D97FB6" w:rsidP="00AB0C3D">
      <w:pPr>
        <w:ind w:hanging="360"/>
        <w:rPr>
          <w:rFonts w:asciiTheme="minorHAnsi" w:hAnsiTheme="minorHAnsi"/>
          <w:b/>
          <w:bCs/>
          <w:sz w:val="28"/>
          <w:szCs w:val="28"/>
          <w:u w:val="single"/>
        </w:rPr>
      </w:pPr>
    </w:p>
    <w:p w:rsidR="00D97FB6" w:rsidRPr="00B332C4" w:rsidRDefault="00D97FB6" w:rsidP="00AB0C3D">
      <w:pPr>
        <w:ind w:hanging="360"/>
        <w:rPr>
          <w:rFonts w:asciiTheme="minorHAnsi" w:hAnsiTheme="minorHAnsi"/>
          <w:b/>
          <w:bCs/>
          <w:sz w:val="28"/>
          <w:szCs w:val="28"/>
          <w:u w:val="single"/>
        </w:rPr>
      </w:pPr>
    </w:p>
    <w:p w:rsidR="00D97FB6" w:rsidRPr="00B332C4" w:rsidRDefault="00D97FB6" w:rsidP="00AB0C3D">
      <w:pPr>
        <w:ind w:hanging="360"/>
        <w:rPr>
          <w:rFonts w:asciiTheme="minorHAnsi" w:hAnsiTheme="minorHAnsi"/>
          <w:b/>
          <w:bCs/>
          <w:sz w:val="28"/>
          <w:szCs w:val="28"/>
          <w:u w:val="single"/>
        </w:rPr>
      </w:pPr>
    </w:p>
    <w:p w:rsidR="00D24CC6" w:rsidRPr="00B332C4" w:rsidRDefault="00D97FB6" w:rsidP="00C46140">
      <w:pPr>
        <w:ind w:hanging="360"/>
        <w:jc w:val="center"/>
        <w:rPr>
          <w:rFonts w:asciiTheme="minorHAnsi" w:hAnsiTheme="minorHAnsi"/>
          <w:b/>
          <w:bCs/>
          <w:sz w:val="28"/>
          <w:szCs w:val="28"/>
          <w:u w:val="single"/>
        </w:rPr>
      </w:pPr>
      <w:r w:rsidRPr="00B332C4">
        <w:rPr>
          <w:rFonts w:asciiTheme="minorHAnsi" w:hAnsiTheme="minorHAnsi"/>
          <w:b/>
          <w:bCs/>
          <w:sz w:val="28"/>
          <w:szCs w:val="28"/>
          <w:u w:val="single"/>
        </w:rPr>
        <w:t xml:space="preserve">Année universitaire </w:t>
      </w:r>
      <w:r w:rsidR="009B2283" w:rsidRPr="00B332C4">
        <w:rPr>
          <w:rFonts w:asciiTheme="minorHAnsi" w:hAnsiTheme="minorHAnsi"/>
          <w:b/>
          <w:bCs/>
          <w:sz w:val="28"/>
          <w:szCs w:val="28"/>
          <w:u w:val="single"/>
        </w:rPr>
        <w:t>201</w:t>
      </w:r>
      <w:r w:rsidR="00004326">
        <w:rPr>
          <w:rFonts w:asciiTheme="minorHAnsi" w:hAnsiTheme="minorHAnsi"/>
          <w:b/>
          <w:bCs/>
          <w:sz w:val="28"/>
          <w:szCs w:val="28"/>
          <w:u w:val="single"/>
        </w:rPr>
        <w:t>9</w:t>
      </w:r>
      <w:r w:rsidR="009B2283" w:rsidRPr="00B332C4">
        <w:rPr>
          <w:rFonts w:asciiTheme="minorHAnsi" w:hAnsiTheme="minorHAnsi"/>
          <w:b/>
          <w:bCs/>
          <w:sz w:val="28"/>
          <w:szCs w:val="28"/>
          <w:u w:val="single"/>
        </w:rPr>
        <w:t xml:space="preserve"> </w:t>
      </w:r>
      <w:r w:rsidR="00D24CC6" w:rsidRPr="00B332C4">
        <w:rPr>
          <w:rFonts w:asciiTheme="minorHAnsi" w:hAnsiTheme="minorHAnsi"/>
          <w:b/>
          <w:bCs/>
          <w:sz w:val="28"/>
          <w:szCs w:val="28"/>
          <w:u w:val="single"/>
        </w:rPr>
        <w:t>–</w:t>
      </w:r>
      <w:r w:rsidRPr="00B332C4">
        <w:rPr>
          <w:rFonts w:asciiTheme="minorHAnsi" w:hAnsiTheme="minorHAnsi"/>
          <w:b/>
          <w:bCs/>
          <w:sz w:val="28"/>
          <w:szCs w:val="28"/>
          <w:u w:val="single"/>
        </w:rPr>
        <w:t xml:space="preserve"> </w:t>
      </w:r>
      <w:r w:rsidR="009B2283" w:rsidRPr="00B332C4">
        <w:rPr>
          <w:rFonts w:asciiTheme="minorHAnsi" w:hAnsiTheme="minorHAnsi"/>
          <w:b/>
          <w:bCs/>
          <w:sz w:val="28"/>
          <w:szCs w:val="28"/>
          <w:u w:val="single"/>
        </w:rPr>
        <w:t>20</w:t>
      </w:r>
      <w:r w:rsidR="00004326">
        <w:rPr>
          <w:rFonts w:asciiTheme="minorHAnsi" w:hAnsiTheme="minorHAnsi"/>
          <w:b/>
          <w:bCs/>
          <w:sz w:val="28"/>
          <w:szCs w:val="28"/>
          <w:u w:val="single"/>
        </w:rPr>
        <w:t>20</w:t>
      </w:r>
    </w:p>
    <w:p w:rsidR="00C46140" w:rsidRPr="00B332C4" w:rsidRDefault="00C46140" w:rsidP="00C46140">
      <w:pPr>
        <w:ind w:hanging="360"/>
        <w:jc w:val="center"/>
        <w:rPr>
          <w:rFonts w:asciiTheme="minorHAnsi" w:hAnsiTheme="minorHAnsi"/>
          <w:b/>
          <w:bCs/>
          <w:sz w:val="28"/>
          <w:szCs w:val="28"/>
          <w:u w:val="single"/>
        </w:rPr>
      </w:pPr>
    </w:p>
    <w:p w:rsidR="00C46140" w:rsidRPr="00B332C4" w:rsidRDefault="00C46140" w:rsidP="00C46140">
      <w:pPr>
        <w:ind w:hanging="360"/>
        <w:jc w:val="center"/>
        <w:rPr>
          <w:rFonts w:asciiTheme="minorHAnsi" w:hAnsiTheme="minorHAnsi"/>
          <w:b/>
          <w:bCs/>
          <w:sz w:val="28"/>
          <w:szCs w:val="28"/>
          <w:u w:val="single"/>
        </w:rPr>
      </w:pPr>
      <w:r w:rsidRPr="00B332C4">
        <w:rPr>
          <w:rFonts w:asciiTheme="minorHAnsi" w:hAnsiTheme="minorHAnsi"/>
          <w:b/>
          <w:bCs/>
          <w:sz w:val="28"/>
          <w:szCs w:val="28"/>
          <w:u w:val="single"/>
        </w:rPr>
        <w:t xml:space="preserve">Responsable Spécialisation ABSV: </w:t>
      </w:r>
      <w:r w:rsidR="00E7217B" w:rsidRPr="00B332C4">
        <w:rPr>
          <w:rFonts w:asciiTheme="minorHAnsi" w:hAnsiTheme="minorHAnsi"/>
          <w:b/>
          <w:bCs/>
          <w:sz w:val="28"/>
          <w:szCs w:val="28"/>
          <w:u w:val="single"/>
        </w:rPr>
        <w:t>Martina Rickauer</w:t>
      </w:r>
    </w:p>
    <w:p w:rsidR="00C46140" w:rsidRPr="00B332C4" w:rsidRDefault="00AC08DD" w:rsidP="00C46140">
      <w:pPr>
        <w:ind w:hanging="360"/>
        <w:jc w:val="center"/>
        <w:rPr>
          <w:rFonts w:asciiTheme="minorHAnsi" w:hAnsiTheme="minorHAnsi"/>
          <w:b/>
          <w:bCs/>
          <w:sz w:val="28"/>
          <w:szCs w:val="28"/>
          <w:u w:val="single"/>
        </w:rPr>
      </w:pPr>
      <w:hyperlink r:id="rId10" w:history="1">
        <w:r w:rsidR="00E7217B" w:rsidRPr="00B332C4">
          <w:rPr>
            <w:rStyle w:val="Lienhypertexte"/>
            <w:rFonts w:asciiTheme="minorHAnsi" w:hAnsiTheme="minorHAnsi"/>
            <w:b/>
            <w:bCs/>
            <w:sz w:val="28"/>
            <w:szCs w:val="28"/>
          </w:rPr>
          <w:t>martina.rickauer@ensat.fr</w:t>
        </w:r>
      </w:hyperlink>
    </w:p>
    <w:p w:rsidR="004D7257" w:rsidRPr="00894AAB" w:rsidRDefault="0033426E" w:rsidP="004D7257">
      <w:pPr>
        <w:spacing w:before="100" w:beforeAutospacing="1" w:after="100" w:afterAutospacing="1"/>
        <w:rPr>
          <w:rFonts w:asciiTheme="minorHAnsi" w:hAnsiTheme="minorHAnsi"/>
          <w:b/>
          <w:sz w:val="22"/>
          <w:szCs w:val="22"/>
        </w:rPr>
      </w:pPr>
      <w:r w:rsidRPr="00B332C4">
        <w:rPr>
          <w:rFonts w:asciiTheme="minorHAnsi" w:hAnsiTheme="minorHAnsi"/>
          <w:b/>
          <w:bCs/>
          <w:sz w:val="22"/>
          <w:szCs w:val="22"/>
          <w:u w:val="single"/>
        </w:rPr>
        <w:br w:type="page"/>
      </w:r>
      <w:r w:rsidR="004D7257" w:rsidRPr="00894AAB">
        <w:rPr>
          <w:rFonts w:asciiTheme="minorHAnsi" w:hAnsiTheme="minorHAnsi"/>
          <w:b/>
          <w:sz w:val="22"/>
          <w:szCs w:val="22"/>
        </w:rPr>
        <w:lastRenderedPageBreak/>
        <w:t>I. OBJECTIFS, COMPETENCES DEVELOPPEES ET CHAMP D’EMPLOI</w:t>
      </w:r>
    </w:p>
    <w:p w:rsidR="004D7257" w:rsidRPr="00894AAB" w:rsidRDefault="004D7257" w:rsidP="004D7257">
      <w:pPr>
        <w:spacing w:before="100" w:beforeAutospacing="1" w:after="100" w:afterAutospacing="1"/>
        <w:rPr>
          <w:rFonts w:asciiTheme="minorHAnsi" w:hAnsiTheme="minorHAnsi"/>
          <w:sz w:val="22"/>
          <w:szCs w:val="22"/>
        </w:rPr>
      </w:pPr>
      <w:r w:rsidRPr="00894AAB">
        <w:rPr>
          <w:rFonts w:asciiTheme="minorHAnsi" w:hAnsiTheme="minorHAnsi"/>
          <w:sz w:val="22"/>
          <w:szCs w:val="22"/>
        </w:rPr>
        <w:t xml:space="preserve">Par une approche intégrant l’appropriation de savoir-faire, une démarche d’analyse des problèmes posés et des méthodes de conduite de projet, cette formation favorise l’insertion des futurs ingénieurs agronomes à des niveaux élevés de responsabilité dans des fonctions de recherche, d’expérimentation, d’étude ou de conseil, au sein de groupes industriels ou d’organismes publics ou professionnels. </w:t>
      </w:r>
    </w:p>
    <w:p w:rsidR="004D7257" w:rsidRPr="00894AAB" w:rsidRDefault="004D7257" w:rsidP="004D7257">
      <w:pPr>
        <w:spacing w:before="100" w:beforeAutospacing="1" w:after="100" w:afterAutospacing="1"/>
        <w:outlineLvl w:val="2"/>
        <w:rPr>
          <w:rFonts w:asciiTheme="minorHAnsi" w:hAnsiTheme="minorHAnsi"/>
          <w:b/>
          <w:bCs/>
          <w:sz w:val="22"/>
          <w:szCs w:val="22"/>
        </w:rPr>
      </w:pPr>
      <w:bookmarkStart w:id="1" w:name="N1005A"/>
      <w:bookmarkEnd w:id="1"/>
      <w:r w:rsidRPr="00894AAB">
        <w:rPr>
          <w:rFonts w:asciiTheme="minorHAnsi" w:hAnsiTheme="minorHAnsi"/>
          <w:b/>
          <w:bCs/>
          <w:sz w:val="22"/>
          <w:szCs w:val="22"/>
        </w:rPr>
        <w:t>Objectifs en termes d’acquisition</w:t>
      </w:r>
    </w:p>
    <w:p w:rsidR="004D7257" w:rsidRPr="00894AAB" w:rsidRDefault="004D7257" w:rsidP="004D7257">
      <w:pPr>
        <w:numPr>
          <w:ilvl w:val="0"/>
          <w:numId w:val="34"/>
        </w:numPr>
        <w:spacing w:before="100" w:beforeAutospacing="1" w:after="100" w:afterAutospacing="1"/>
        <w:rPr>
          <w:rFonts w:asciiTheme="minorHAnsi" w:hAnsiTheme="minorHAnsi"/>
          <w:sz w:val="22"/>
          <w:szCs w:val="22"/>
        </w:rPr>
      </w:pPr>
      <w:r w:rsidRPr="00894AAB">
        <w:rPr>
          <w:rFonts w:asciiTheme="minorHAnsi" w:hAnsiTheme="minorHAnsi"/>
          <w:sz w:val="22"/>
          <w:szCs w:val="22"/>
        </w:rPr>
        <w:t>des connaissances scientifiques approfondies dans les principales disciplines de la production végétale, de l'amélioration des plantes et de la protection des cultures,</w:t>
      </w:r>
    </w:p>
    <w:p w:rsidR="004D7257" w:rsidRPr="00894AAB" w:rsidRDefault="004D7257" w:rsidP="004D7257">
      <w:pPr>
        <w:numPr>
          <w:ilvl w:val="0"/>
          <w:numId w:val="34"/>
        </w:numPr>
        <w:spacing w:before="100" w:beforeAutospacing="1" w:after="100" w:afterAutospacing="1"/>
        <w:rPr>
          <w:rFonts w:asciiTheme="minorHAnsi" w:hAnsiTheme="minorHAnsi"/>
          <w:sz w:val="22"/>
          <w:szCs w:val="22"/>
        </w:rPr>
      </w:pPr>
      <w:r w:rsidRPr="00894AAB">
        <w:rPr>
          <w:rFonts w:asciiTheme="minorHAnsi" w:hAnsiTheme="minorHAnsi"/>
          <w:sz w:val="22"/>
          <w:szCs w:val="22"/>
        </w:rPr>
        <w:t>la connaissance des produits issus des grandes productions végétales, de la sélection végétale et des moyens de lutte contre les ennemis des cultures,</w:t>
      </w:r>
    </w:p>
    <w:p w:rsidR="004D7257" w:rsidRPr="00894AAB" w:rsidRDefault="004D7257" w:rsidP="004D7257">
      <w:pPr>
        <w:numPr>
          <w:ilvl w:val="0"/>
          <w:numId w:val="34"/>
        </w:numPr>
        <w:spacing w:before="100" w:beforeAutospacing="1" w:after="100" w:afterAutospacing="1"/>
        <w:rPr>
          <w:rFonts w:asciiTheme="minorHAnsi" w:hAnsiTheme="minorHAnsi"/>
          <w:sz w:val="22"/>
          <w:szCs w:val="22"/>
        </w:rPr>
      </w:pPr>
      <w:r w:rsidRPr="00894AAB">
        <w:rPr>
          <w:rFonts w:asciiTheme="minorHAnsi" w:hAnsiTheme="minorHAnsi"/>
          <w:sz w:val="22"/>
          <w:szCs w:val="22"/>
        </w:rPr>
        <w:t>des compétences dans la mise en œuvre des méthodes et des outils de l’ingénieur concernant l’analyse et l’aide à la décision, la gestion de projets, la veille scientifique et technique, la communication,…</w:t>
      </w:r>
    </w:p>
    <w:p w:rsidR="004D7257" w:rsidRPr="00894AAB" w:rsidRDefault="004D7257" w:rsidP="004D7257">
      <w:pPr>
        <w:numPr>
          <w:ilvl w:val="0"/>
          <w:numId w:val="34"/>
        </w:numPr>
        <w:spacing w:before="100" w:beforeAutospacing="1" w:after="100" w:afterAutospacing="1"/>
        <w:rPr>
          <w:rFonts w:asciiTheme="minorHAnsi" w:hAnsiTheme="minorHAnsi"/>
          <w:sz w:val="22"/>
          <w:szCs w:val="22"/>
        </w:rPr>
      </w:pPr>
      <w:r w:rsidRPr="00894AAB">
        <w:rPr>
          <w:rFonts w:asciiTheme="minorHAnsi" w:hAnsiTheme="minorHAnsi"/>
          <w:sz w:val="22"/>
          <w:szCs w:val="22"/>
        </w:rPr>
        <w:t>un savoir-faire dans l’approche systémique à travers l’analyse technico-économique des systèmes de production végétale et l’analyse du fonctionnement des filières et des facteurs d’évolution techniques, économiques et sociaux.</w:t>
      </w:r>
    </w:p>
    <w:p w:rsidR="004D7257" w:rsidRPr="00894AAB" w:rsidRDefault="004D7257" w:rsidP="004D7257">
      <w:pPr>
        <w:pStyle w:val="NormalWeb"/>
        <w:ind w:left="360"/>
        <w:rPr>
          <w:rFonts w:asciiTheme="minorHAnsi" w:hAnsiTheme="minorHAnsi"/>
          <w:b/>
          <w:sz w:val="22"/>
          <w:szCs w:val="22"/>
        </w:rPr>
      </w:pPr>
      <w:bookmarkStart w:id="2" w:name="N10070"/>
      <w:bookmarkEnd w:id="2"/>
      <w:r w:rsidRPr="004D7257">
        <w:rPr>
          <w:rFonts w:asciiTheme="minorHAnsi" w:hAnsiTheme="minorHAnsi"/>
          <w:b/>
          <w:sz w:val="22"/>
          <w:szCs w:val="22"/>
        </w:rPr>
        <w:t>Champs d</w:t>
      </w:r>
      <w:r w:rsidRPr="00894AAB">
        <w:rPr>
          <w:rFonts w:asciiTheme="minorHAnsi" w:hAnsiTheme="minorHAnsi"/>
          <w:b/>
          <w:sz w:val="22"/>
          <w:szCs w:val="22"/>
        </w:rPr>
        <w:t>’emploi</w:t>
      </w:r>
    </w:p>
    <w:p w:rsidR="004D7257" w:rsidRPr="00894AAB" w:rsidRDefault="004D7257" w:rsidP="004D7257">
      <w:pPr>
        <w:pStyle w:val="NormalWeb"/>
        <w:numPr>
          <w:ilvl w:val="0"/>
          <w:numId w:val="34"/>
        </w:numPr>
        <w:rPr>
          <w:rFonts w:asciiTheme="minorHAnsi" w:hAnsiTheme="minorHAnsi"/>
          <w:sz w:val="22"/>
          <w:szCs w:val="22"/>
        </w:rPr>
      </w:pPr>
      <w:r w:rsidRPr="00894AAB">
        <w:rPr>
          <w:rFonts w:asciiTheme="minorHAnsi" w:hAnsiTheme="minorHAnsi"/>
          <w:sz w:val="22"/>
          <w:szCs w:val="22"/>
        </w:rPr>
        <w:t xml:space="preserve">Secteurs de génétique végétale, agro-fourniture, collecte des produits végétaux et négoce, développement et conseil en productions végétales, développement territorial, conseils et autres services aux entreprises et aux administrations, grande distribution. </w:t>
      </w:r>
    </w:p>
    <w:p w:rsidR="004D7257" w:rsidRPr="00894AAB" w:rsidRDefault="004D7257" w:rsidP="004D7257">
      <w:pPr>
        <w:pStyle w:val="NormalWeb"/>
        <w:numPr>
          <w:ilvl w:val="0"/>
          <w:numId w:val="34"/>
        </w:numPr>
        <w:rPr>
          <w:rFonts w:asciiTheme="minorHAnsi" w:hAnsiTheme="minorHAnsi"/>
          <w:sz w:val="22"/>
          <w:szCs w:val="22"/>
        </w:rPr>
      </w:pPr>
      <w:r w:rsidRPr="00894AAB">
        <w:rPr>
          <w:rFonts w:asciiTheme="minorHAnsi" w:hAnsiTheme="minorHAnsi"/>
          <w:sz w:val="22"/>
          <w:szCs w:val="22"/>
        </w:rPr>
        <w:t xml:space="preserve">Fonctions d’Ingénieur développement produit, ingénieur expérimentation, ingénieur de recherche, sélectionneur, responsable approvisionnement (coopératives), chef de projet (industrie), chef de produit, directeur de production, conseiller agricole, agro-informaticien, chargé d'études (collectivités, organismes professionnels), formateur, ingénieur technico-commercial. </w:t>
      </w:r>
    </w:p>
    <w:p w:rsidR="004D7257" w:rsidRPr="00894AAB" w:rsidRDefault="004D7257" w:rsidP="004D7257">
      <w:pPr>
        <w:pStyle w:val="NormalWeb"/>
        <w:numPr>
          <w:ilvl w:val="0"/>
          <w:numId w:val="34"/>
        </w:numPr>
        <w:rPr>
          <w:rFonts w:asciiTheme="minorHAnsi" w:hAnsiTheme="minorHAnsi"/>
          <w:sz w:val="22"/>
          <w:szCs w:val="22"/>
        </w:rPr>
      </w:pPr>
      <w:r w:rsidRPr="00894AAB">
        <w:rPr>
          <w:rFonts w:asciiTheme="minorHAnsi" w:hAnsiTheme="minorHAnsi"/>
          <w:sz w:val="22"/>
          <w:szCs w:val="22"/>
        </w:rPr>
        <w:t>Entreprises industrielles d’amont et d’aval (semences, produits phytosanitaires), coopératives agricoles, organismes professionnels agricoles, laboratoires et instituts de recherche publics et privés, banques et assurances, bureaux d’études et de conseil, collectivités territoriales, organismes internationaux…</w:t>
      </w:r>
    </w:p>
    <w:p w:rsidR="004D7257" w:rsidRPr="00894AAB" w:rsidRDefault="004D7257" w:rsidP="004D7257">
      <w:pPr>
        <w:spacing w:before="100" w:beforeAutospacing="1" w:after="100" w:afterAutospacing="1"/>
        <w:outlineLvl w:val="2"/>
        <w:rPr>
          <w:rFonts w:asciiTheme="minorHAnsi" w:hAnsiTheme="minorHAnsi"/>
          <w:b/>
          <w:bCs/>
          <w:sz w:val="22"/>
          <w:szCs w:val="22"/>
        </w:rPr>
      </w:pPr>
    </w:p>
    <w:p w:rsidR="004D7257" w:rsidRPr="00894AAB" w:rsidRDefault="004D7257" w:rsidP="004D7257">
      <w:pPr>
        <w:spacing w:before="100" w:beforeAutospacing="1" w:after="100" w:afterAutospacing="1"/>
        <w:outlineLvl w:val="2"/>
        <w:rPr>
          <w:rFonts w:asciiTheme="minorHAnsi" w:hAnsiTheme="minorHAnsi"/>
          <w:b/>
          <w:bCs/>
          <w:caps/>
          <w:sz w:val="22"/>
          <w:szCs w:val="22"/>
        </w:rPr>
      </w:pPr>
      <w:r w:rsidRPr="00894AAB">
        <w:rPr>
          <w:rFonts w:asciiTheme="minorHAnsi" w:hAnsiTheme="minorHAnsi"/>
          <w:b/>
          <w:bCs/>
          <w:caps/>
          <w:sz w:val="22"/>
          <w:szCs w:val="22"/>
        </w:rPr>
        <w:t>II. Pédagogie</w:t>
      </w:r>
    </w:p>
    <w:p w:rsidR="004D7257" w:rsidRPr="00894AAB" w:rsidRDefault="004D7257" w:rsidP="004D7257">
      <w:pPr>
        <w:spacing w:before="100" w:beforeAutospacing="1" w:after="100" w:afterAutospacing="1"/>
        <w:outlineLvl w:val="2"/>
        <w:rPr>
          <w:rFonts w:asciiTheme="minorHAnsi" w:hAnsiTheme="minorHAnsi"/>
          <w:b/>
          <w:bCs/>
          <w:sz w:val="22"/>
          <w:szCs w:val="22"/>
        </w:rPr>
      </w:pPr>
      <w:r w:rsidRPr="00894AAB">
        <w:rPr>
          <w:rFonts w:asciiTheme="minorHAnsi" w:hAnsiTheme="minorHAnsi"/>
          <w:b/>
          <w:bCs/>
          <w:sz w:val="22"/>
          <w:szCs w:val="22"/>
        </w:rPr>
        <w:t>Démarche pédagogique</w:t>
      </w:r>
    </w:p>
    <w:p w:rsidR="004D7257" w:rsidRPr="00894AAB" w:rsidRDefault="004D7257" w:rsidP="004D7257">
      <w:pPr>
        <w:spacing w:before="100" w:beforeAutospacing="1" w:after="100" w:afterAutospacing="1"/>
        <w:rPr>
          <w:rFonts w:asciiTheme="minorHAnsi" w:hAnsiTheme="minorHAnsi"/>
          <w:sz w:val="22"/>
          <w:szCs w:val="22"/>
        </w:rPr>
      </w:pPr>
      <w:bookmarkStart w:id="3" w:name="N10073"/>
      <w:bookmarkStart w:id="4" w:name="N1007C"/>
      <w:bookmarkEnd w:id="3"/>
      <w:bookmarkEnd w:id="4"/>
      <w:r w:rsidRPr="00894AAB">
        <w:rPr>
          <w:rFonts w:asciiTheme="minorHAnsi" w:hAnsiTheme="minorHAnsi"/>
          <w:sz w:val="22"/>
          <w:szCs w:val="22"/>
        </w:rPr>
        <w:t xml:space="preserve">Une part importante de la formation est consacrée à des travaux et projets personnels et de groupe. La plupart des modules d’enseignement consacrent une part du temps à des travaux personnels bibliographiques, de conception ou d’application qui sont restitués par voie écrite et/ou orale à l’ensemble du groupe et donnent lieu à débat. </w:t>
      </w:r>
      <w:r w:rsidR="00632BF8">
        <w:rPr>
          <w:rFonts w:asciiTheme="minorHAnsi" w:hAnsiTheme="minorHAnsi"/>
          <w:sz w:val="22"/>
          <w:szCs w:val="22"/>
        </w:rPr>
        <w:t xml:space="preserve"> Un projet transversal lié à l’étude d’une maladie de plante de grandes cultures permet d’intégrer les enseignements de phytopathologie, amélioration génétique et filières de produits phytosanitaires.</w:t>
      </w:r>
    </w:p>
    <w:p w:rsidR="004D7257" w:rsidRPr="00894AAB" w:rsidRDefault="004D7257" w:rsidP="004D7257">
      <w:pPr>
        <w:spacing w:before="100" w:beforeAutospacing="1" w:after="100" w:afterAutospacing="1"/>
        <w:rPr>
          <w:rFonts w:asciiTheme="minorHAnsi" w:hAnsiTheme="minorHAnsi"/>
          <w:sz w:val="22"/>
          <w:szCs w:val="22"/>
        </w:rPr>
      </w:pPr>
      <w:r w:rsidRPr="00894AAB">
        <w:rPr>
          <w:rFonts w:asciiTheme="minorHAnsi" w:hAnsiTheme="minorHAnsi"/>
          <w:sz w:val="22"/>
          <w:szCs w:val="22"/>
        </w:rPr>
        <w:t>Les étudiants sont en relation avec le milieu professionnel à travers des projets de groupe qui répondent à des problématiques interprofessionnelles, de filières ; des conférences ; une approche des entreprises et des métiers par des visites de terrain et participation à un colloque.</w:t>
      </w:r>
    </w:p>
    <w:p w:rsidR="004D7257" w:rsidRPr="00894AAB" w:rsidRDefault="004D7257" w:rsidP="004D7257">
      <w:pPr>
        <w:spacing w:before="100" w:beforeAutospacing="1" w:after="100" w:afterAutospacing="1"/>
        <w:rPr>
          <w:rFonts w:asciiTheme="minorHAnsi" w:hAnsiTheme="minorHAnsi"/>
          <w:sz w:val="22"/>
          <w:szCs w:val="22"/>
        </w:rPr>
      </w:pPr>
      <w:bookmarkStart w:id="5" w:name="N10095"/>
      <w:bookmarkStart w:id="6" w:name="N1009A"/>
      <w:bookmarkEnd w:id="5"/>
      <w:bookmarkEnd w:id="6"/>
      <w:r w:rsidRPr="00894AAB">
        <w:rPr>
          <w:rFonts w:asciiTheme="minorHAnsi" w:hAnsiTheme="minorHAnsi"/>
          <w:sz w:val="22"/>
          <w:szCs w:val="22"/>
        </w:rPr>
        <w:t xml:space="preserve">Afin de prendre en compte la dimension internationale des futures activités professionnelles de nos étudiants, une partie des cours est donnée en anglais et la formation inclut des conférences en anglais </w:t>
      </w:r>
      <w:r w:rsidRPr="00894AAB">
        <w:rPr>
          <w:rFonts w:asciiTheme="minorHAnsi" w:hAnsiTheme="minorHAnsi"/>
          <w:sz w:val="22"/>
          <w:szCs w:val="22"/>
        </w:rPr>
        <w:lastRenderedPageBreak/>
        <w:t>données par des enseignants-chercheurs étrangers et des ateliers d’expression orale animés par des enseignants anglophones.</w:t>
      </w:r>
    </w:p>
    <w:p w:rsidR="004D7257" w:rsidRPr="00894AAB" w:rsidRDefault="004D7257" w:rsidP="004D7257">
      <w:pPr>
        <w:pStyle w:val="Titre3"/>
        <w:rPr>
          <w:rFonts w:asciiTheme="minorHAnsi" w:hAnsiTheme="minorHAnsi"/>
          <w:sz w:val="22"/>
          <w:szCs w:val="22"/>
        </w:rPr>
      </w:pPr>
      <w:r w:rsidRPr="004D7257">
        <w:rPr>
          <w:rFonts w:asciiTheme="minorHAnsi" w:hAnsiTheme="minorHAnsi"/>
          <w:sz w:val="22"/>
          <w:szCs w:val="22"/>
        </w:rPr>
        <w:t>P</w:t>
      </w:r>
      <w:r w:rsidRPr="00894AAB">
        <w:rPr>
          <w:rFonts w:asciiTheme="minorHAnsi" w:hAnsiTheme="minorHAnsi"/>
          <w:sz w:val="22"/>
          <w:szCs w:val="22"/>
        </w:rPr>
        <w:t>rogramme pédagogique &amp; évaluation</w:t>
      </w:r>
    </w:p>
    <w:p w:rsidR="004D7257" w:rsidRPr="00894AAB" w:rsidRDefault="004D7257" w:rsidP="004D7257">
      <w:pPr>
        <w:pStyle w:val="NormalWeb"/>
        <w:rPr>
          <w:rFonts w:asciiTheme="minorHAnsi" w:hAnsiTheme="minorHAnsi"/>
          <w:sz w:val="22"/>
          <w:szCs w:val="22"/>
        </w:rPr>
      </w:pPr>
      <w:r w:rsidRPr="00894AAB">
        <w:rPr>
          <w:rFonts w:asciiTheme="minorHAnsi" w:hAnsiTheme="minorHAnsi"/>
          <w:sz w:val="22"/>
          <w:szCs w:val="22"/>
        </w:rPr>
        <w:t xml:space="preserve">La formation « théorique » à l’ENSAT est organisée en 6 Unités d’enseignement (UE) permettant l’attribution d’un total de 30 crédits ECTS. Une partie des enseignements est en commun avec la spécialisation </w:t>
      </w:r>
      <w:r w:rsidRPr="00894AAB">
        <w:rPr>
          <w:rFonts w:asciiTheme="minorHAnsi" w:hAnsiTheme="minorHAnsi"/>
          <w:caps/>
          <w:sz w:val="22"/>
          <w:szCs w:val="22"/>
        </w:rPr>
        <w:t>Agrest</w:t>
      </w:r>
      <w:r w:rsidRPr="00894AAB">
        <w:rPr>
          <w:rFonts w:asciiTheme="minorHAnsi" w:hAnsiTheme="minorHAnsi"/>
          <w:sz w:val="22"/>
          <w:szCs w:val="22"/>
        </w:rPr>
        <w:t>. La seconde partie de la formation correspond au stage de fin d’étude (mémoire d’ingénieur) pour un total de 30 ECTS.</w:t>
      </w:r>
    </w:p>
    <w:p w:rsidR="004D7257" w:rsidRPr="00894AAB" w:rsidRDefault="004D7257" w:rsidP="004D7257">
      <w:pPr>
        <w:pStyle w:val="NormalWeb"/>
        <w:rPr>
          <w:rFonts w:asciiTheme="minorHAnsi" w:hAnsiTheme="minorHAnsi"/>
          <w:sz w:val="22"/>
          <w:szCs w:val="22"/>
        </w:rPr>
      </w:pPr>
      <w:r w:rsidRPr="00894AAB">
        <w:rPr>
          <w:rFonts w:asciiTheme="minorHAnsi" w:hAnsiTheme="minorHAnsi"/>
          <w:sz w:val="22"/>
          <w:szCs w:val="22"/>
        </w:rPr>
        <w:t>Chaque module d’enseignement donne lieu à une évaluation prenant en compte examens écrits et/ou oraux, évaluations collectives (travaux de groupe) et individuelles. Cette dernière représente au moins 50 % de la note finale d’une UE.</w:t>
      </w:r>
      <w:r w:rsidRPr="00894AAB">
        <w:rPr>
          <w:rFonts w:asciiTheme="minorHAnsi" w:hAnsiTheme="minorHAnsi"/>
          <w:sz w:val="22"/>
          <w:szCs w:val="22"/>
        </w:rPr>
        <w:br/>
      </w:r>
      <w:r w:rsidRPr="00894AAB">
        <w:rPr>
          <w:rFonts w:asciiTheme="minorHAnsi" w:hAnsiTheme="minorHAnsi"/>
          <w:sz w:val="22"/>
          <w:szCs w:val="22"/>
        </w:rPr>
        <w:br/>
        <w:t>Le stage est évalué sur la base d’un mémoire écrit et d’une soutenance orale devant un jury composé de deux enseignants-chercheurs de l’ENSAT et du maître de stage.</w:t>
      </w:r>
    </w:p>
    <w:p w:rsidR="004D7257" w:rsidRPr="00894AAB" w:rsidRDefault="004D7257" w:rsidP="004D7257">
      <w:pPr>
        <w:spacing w:before="100" w:beforeAutospacing="1" w:after="100" w:afterAutospacing="1"/>
        <w:rPr>
          <w:rFonts w:asciiTheme="minorHAnsi" w:hAnsiTheme="minorHAnsi"/>
          <w:sz w:val="22"/>
          <w:szCs w:val="22"/>
        </w:rPr>
      </w:pPr>
      <w:r w:rsidRPr="00894AAB">
        <w:rPr>
          <w:rFonts w:asciiTheme="minorHAnsi" w:hAnsiTheme="minorHAnsi"/>
          <w:sz w:val="22"/>
          <w:szCs w:val="22"/>
        </w:rPr>
        <w:t xml:space="preserve">Par ailleurs, l’organisation de la spécialisation permet aux élèves ingénieurs qui le souhaitent </w:t>
      </w:r>
      <w:r w:rsidRPr="004D7257">
        <w:rPr>
          <w:rFonts w:asciiTheme="minorHAnsi" w:hAnsiTheme="minorHAnsi"/>
          <w:sz w:val="22"/>
          <w:szCs w:val="22"/>
        </w:rPr>
        <w:t xml:space="preserve">d’obtenir le diplôme de Master recherche « Biosciences Végétales » (INP Toulouse-UPS) en suivant une partie de cette formation et en réalisant un stage </w:t>
      </w:r>
      <w:r w:rsidRPr="00894AAB">
        <w:rPr>
          <w:rFonts w:asciiTheme="minorHAnsi" w:hAnsiTheme="minorHAnsi"/>
          <w:sz w:val="22"/>
          <w:szCs w:val="22"/>
        </w:rPr>
        <w:t>de recherche.</w:t>
      </w:r>
    </w:p>
    <w:p w:rsidR="004D7257" w:rsidRPr="00894AAB" w:rsidRDefault="004D7257" w:rsidP="004D7257">
      <w:pPr>
        <w:pStyle w:val="Titre1"/>
        <w:rPr>
          <w:rFonts w:asciiTheme="minorHAnsi" w:hAnsiTheme="minorHAnsi"/>
          <w:color w:val="000000" w:themeColor="text1"/>
          <w:sz w:val="22"/>
          <w:szCs w:val="22"/>
        </w:rPr>
      </w:pPr>
      <w:r w:rsidRPr="00894AAB">
        <w:rPr>
          <w:rStyle w:val="content-title"/>
          <w:rFonts w:asciiTheme="minorHAnsi" w:hAnsiTheme="minorHAnsi"/>
          <w:color w:val="000000" w:themeColor="text1"/>
          <w:sz w:val="22"/>
          <w:szCs w:val="22"/>
        </w:rPr>
        <w:t>Intervenants, partenaires scientifiques et professionnels</w:t>
      </w:r>
    </w:p>
    <w:p w:rsidR="004D7257" w:rsidRPr="00894AAB" w:rsidRDefault="004D7257" w:rsidP="004D7257">
      <w:pPr>
        <w:pStyle w:val="NormalWeb"/>
        <w:rPr>
          <w:rFonts w:asciiTheme="minorHAnsi" w:hAnsiTheme="minorHAnsi"/>
          <w:sz w:val="22"/>
          <w:szCs w:val="22"/>
        </w:rPr>
      </w:pPr>
      <w:r w:rsidRPr="00894AAB">
        <w:rPr>
          <w:rStyle w:val="lev"/>
          <w:rFonts w:asciiTheme="minorHAnsi" w:eastAsiaTheme="majorEastAsia" w:hAnsiTheme="minorHAnsi"/>
          <w:b w:val="0"/>
          <w:sz w:val="22"/>
          <w:szCs w:val="22"/>
        </w:rPr>
        <w:t>Le noyau dur de l’équipe pédagogique est constitué d’enseignants-chercheurs de l'ENSAT</w:t>
      </w:r>
      <w:r w:rsidRPr="00894AAB">
        <w:rPr>
          <w:rFonts w:asciiTheme="minorHAnsi" w:hAnsiTheme="minorHAnsi"/>
          <w:sz w:val="22"/>
          <w:szCs w:val="22"/>
        </w:rPr>
        <w:t xml:space="preserve"> des départements </w:t>
      </w:r>
      <w:r w:rsidRPr="00894AAB">
        <w:rPr>
          <w:rStyle w:val="lev"/>
          <w:rFonts w:asciiTheme="minorHAnsi" w:eastAsiaTheme="majorEastAsia" w:hAnsiTheme="minorHAnsi"/>
          <w:b w:val="0"/>
          <w:sz w:val="22"/>
          <w:szCs w:val="22"/>
        </w:rPr>
        <w:t xml:space="preserve">Biosciences végétales, </w:t>
      </w:r>
      <w:r w:rsidRPr="00894AAB">
        <w:rPr>
          <w:rFonts w:asciiTheme="minorHAnsi" w:hAnsiTheme="minorHAnsi"/>
          <w:sz w:val="22"/>
          <w:szCs w:val="22"/>
        </w:rPr>
        <w:t xml:space="preserve"> </w:t>
      </w:r>
      <w:r w:rsidRPr="00894AAB">
        <w:rPr>
          <w:rStyle w:val="lev"/>
          <w:rFonts w:asciiTheme="minorHAnsi" w:eastAsiaTheme="majorEastAsia" w:hAnsiTheme="minorHAnsi"/>
          <w:b w:val="0"/>
          <w:sz w:val="22"/>
          <w:szCs w:val="22"/>
        </w:rPr>
        <w:t xml:space="preserve">Agronomie et Environnement et appartenant à divers Unités de recherche </w:t>
      </w:r>
      <w:r w:rsidRPr="00894AAB">
        <w:rPr>
          <w:rFonts w:asciiTheme="minorHAnsi" w:hAnsiTheme="minorHAnsi"/>
          <w:sz w:val="22"/>
          <w:szCs w:val="22"/>
        </w:rPr>
        <w:t>:</w:t>
      </w:r>
    </w:p>
    <w:p w:rsidR="004D7257" w:rsidRPr="00894AAB" w:rsidRDefault="004D7257" w:rsidP="004D7257">
      <w:pPr>
        <w:pStyle w:val="NormalWeb"/>
        <w:rPr>
          <w:rFonts w:asciiTheme="minorHAnsi" w:hAnsiTheme="minorHAnsi"/>
          <w:sz w:val="22"/>
          <w:szCs w:val="22"/>
        </w:rPr>
      </w:pPr>
      <w:r w:rsidRPr="00894AAB">
        <w:rPr>
          <w:rFonts w:asciiTheme="minorHAnsi" w:hAnsiTheme="minorHAnsi"/>
          <w:sz w:val="22"/>
          <w:szCs w:val="22"/>
        </w:rPr>
        <w:t>Cécile BEN (UMR Ecolab), Anne Bernadac (UMR GBF), Georges Bertoni (UMR DYNAFOR), Christian Chervin (GBF), Magali Willaume (AGIR), Grégory Dechamp-Guillaume (UMR AGIR), Laurent Gentzbittel (Ecolab), Pierre Maury (UMR AGIR)</w:t>
      </w:r>
      <w:r w:rsidR="00855E7C">
        <w:rPr>
          <w:rFonts w:asciiTheme="minorHAnsi" w:hAnsiTheme="minorHAnsi"/>
          <w:sz w:val="22"/>
          <w:szCs w:val="22"/>
        </w:rPr>
        <w:t xml:space="preserve">, </w:t>
      </w:r>
      <w:r w:rsidRPr="00894AAB">
        <w:rPr>
          <w:rFonts w:asciiTheme="minorHAnsi" w:hAnsiTheme="minorHAnsi"/>
          <w:sz w:val="22"/>
          <w:szCs w:val="22"/>
        </w:rPr>
        <w:t xml:space="preserve"> Marie-Carmen Monje (UMR LGC)</w:t>
      </w:r>
      <w:r w:rsidR="00855E7C">
        <w:rPr>
          <w:rFonts w:asciiTheme="minorHAnsi" w:hAnsiTheme="minorHAnsi"/>
          <w:sz w:val="22"/>
          <w:szCs w:val="22"/>
        </w:rPr>
        <w:t xml:space="preserve">, </w:t>
      </w:r>
      <w:r w:rsidR="00855E7C" w:rsidRPr="00894AAB">
        <w:rPr>
          <w:rFonts w:asciiTheme="minorHAnsi" w:hAnsiTheme="minorHAnsi"/>
          <w:sz w:val="22"/>
          <w:szCs w:val="22"/>
        </w:rPr>
        <w:t xml:space="preserve">Julien Pirrello (UMR GBF), </w:t>
      </w:r>
      <w:r w:rsidRPr="00894AAB">
        <w:rPr>
          <w:rFonts w:asciiTheme="minorHAnsi" w:hAnsiTheme="minorHAnsi"/>
          <w:sz w:val="22"/>
          <w:szCs w:val="22"/>
        </w:rPr>
        <w:t xml:space="preserve"> Benoît van der Rest (UMR GBF), Jean-Pierre Sarthou (UMR AGIR), Fabienne Vailleau (UMR INRA-CNRS LIPM)</w:t>
      </w:r>
      <w:r w:rsidR="00855E7C">
        <w:rPr>
          <w:rFonts w:asciiTheme="minorHAnsi" w:hAnsiTheme="minorHAnsi"/>
          <w:sz w:val="22"/>
          <w:szCs w:val="22"/>
        </w:rPr>
        <w:t xml:space="preserve">, </w:t>
      </w:r>
      <w:r w:rsidR="008631E5">
        <w:rPr>
          <w:rFonts w:asciiTheme="minorHAnsi" w:hAnsiTheme="minorHAnsi"/>
          <w:sz w:val="22"/>
          <w:szCs w:val="22"/>
        </w:rPr>
        <w:t>Benoît van der Rest (UMR GBF)</w:t>
      </w:r>
      <w:r w:rsidRPr="00894AAB">
        <w:rPr>
          <w:rFonts w:asciiTheme="minorHAnsi" w:hAnsiTheme="minorHAnsi"/>
          <w:sz w:val="22"/>
          <w:szCs w:val="22"/>
        </w:rPr>
        <w:t xml:space="preserve">. </w:t>
      </w:r>
    </w:p>
    <w:p w:rsidR="004D7257" w:rsidRPr="00894AAB" w:rsidRDefault="004D7257" w:rsidP="004D7257">
      <w:pPr>
        <w:pStyle w:val="NormalWeb"/>
        <w:contextualSpacing/>
        <w:rPr>
          <w:rFonts w:asciiTheme="minorHAnsi" w:hAnsiTheme="minorHAnsi"/>
          <w:sz w:val="22"/>
          <w:szCs w:val="22"/>
        </w:rPr>
      </w:pPr>
      <w:r w:rsidRPr="00894AAB">
        <w:rPr>
          <w:rFonts w:asciiTheme="minorHAnsi" w:hAnsiTheme="minorHAnsi"/>
          <w:sz w:val="22"/>
          <w:szCs w:val="22"/>
        </w:rPr>
        <w:t xml:space="preserve">Leurs enseignements sont complétés par </w:t>
      </w:r>
      <w:r w:rsidR="00894AAB">
        <w:rPr>
          <w:rFonts w:asciiTheme="minorHAnsi" w:hAnsiTheme="minorHAnsi"/>
          <w:sz w:val="22"/>
          <w:szCs w:val="22"/>
        </w:rPr>
        <w:t xml:space="preserve">des </w:t>
      </w:r>
      <w:r w:rsidRPr="00894AAB">
        <w:rPr>
          <w:rFonts w:asciiTheme="minorHAnsi" w:hAnsiTheme="minorHAnsi"/>
          <w:sz w:val="22"/>
          <w:szCs w:val="22"/>
        </w:rPr>
        <w:t xml:space="preserve">interventions de collègues de différentes UMR et des professionnels.  </w:t>
      </w:r>
    </w:p>
    <w:p w:rsidR="004D7257" w:rsidRPr="00894AAB" w:rsidRDefault="004D7257" w:rsidP="004D7257">
      <w:pPr>
        <w:pStyle w:val="NormalWeb"/>
        <w:rPr>
          <w:rFonts w:asciiTheme="minorHAnsi" w:hAnsiTheme="minorHAnsi"/>
          <w:sz w:val="22"/>
          <w:szCs w:val="22"/>
        </w:rPr>
      </w:pPr>
      <w:r w:rsidRPr="00894AAB">
        <w:rPr>
          <w:rStyle w:val="lev"/>
          <w:rFonts w:asciiTheme="minorHAnsi" w:eastAsiaTheme="majorEastAsia" w:hAnsiTheme="minorHAnsi"/>
          <w:b w:val="0"/>
          <w:i/>
          <w:sz w:val="22"/>
          <w:szCs w:val="22"/>
        </w:rPr>
        <w:t>Examples d’intervenants extérieurs  de laboratoires de recherche et d’organismes publics pour des interventions sous forme de cours et conférences, et visites :</w:t>
      </w:r>
      <w:r w:rsidRPr="00894AAB">
        <w:rPr>
          <w:rStyle w:val="lev"/>
          <w:rFonts w:asciiTheme="minorHAnsi" w:eastAsiaTheme="majorEastAsia" w:hAnsiTheme="minorHAnsi"/>
          <w:sz w:val="22"/>
          <w:szCs w:val="22"/>
        </w:rPr>
        <w:t xml:space="preserve"> </w:t>
      </w:r>
      <w:r w:rsidRPr="00894AAB">
        <w:rPr>
          <w:rFonts w:asciiTheme="minorHAnsi" w:hAnsiTheme="minorHAnsi"/>
          <w:sz w:val="22"/>
          <w:szCs w:val="22"/>
        </w:rPr>
        <w:t>Unité Mixte de Recherche INRA-ENSAT, INRA, ENSIACET, Faculté de Pharmacie, Chambres d’Agriculture, Instituts Techniques (ARVALIS, CETIOM, ACTA), Anadiag, Agronutrition, Arysta Life Science, Pierre Fabre</w:t>
      </w:r>
    </w:p>
    <w:p w:rsidR="009B2283" w:rsidRDefault="009B2283">
      <w:pPr>
        <w:rPr>
          <w:rFonts w:asciiTheme="minorHAnsi" w:hAnsiTheme="minorHAnsi"/>
          <w:b/>
          <w:bCs/>
          <w:sz w:val="22"/>
          <w:szCs w:val="22"/>
          <w:u w:val="single"/>
        </w:rPr>
      </w:pPr>
      <w:r>
        <w:rPr>
          <w:rFonts w:asciiTheme="minorHAnsi" w:hAnsiTheme="minorHAnsi"/>
          <w:b/>
          <w:bCs/>
          <w:sz w:val="22"/>
          <w:szCs w:val="22"/>
          <w:u w:val="single"/>
        </w:rPr>
        <w:br w:type="page"/>
      </w:r>
    </w:p>
    <w:p w:rsidR="00DD30D8" w:rsidRPr="00B332C4" w:rsidRDefault="00DD30D8" w:rsidP="00894AAB">
      <w:pPr>
        <w:rPr>
          <w:rFonts w:asciiTheme="minorHAnsi" w:hAnsiTheme="minorHAnsi"/>
          <w:sz w:val="22"/>
          <w:szCs w:val="22"/>
        </w:rPr>
      </w:pPr>
    </w:p>
    <w:tbl>
      <w:tblPr>
        <w:tblW w:w="9568" w:type="dxa"/>
        <w:tblInd w:w="70" w:type="dxa"/>
        <w:tblCellMar>
          <w:left w:w="70" w:type="dxa"/>
          <w:right w:w="70" w:type="dxa"/>
        </w:tblCellMar>
        <w:tblLook w:val="04A0" w:firstRow="1" w:lastRow="0" w:firstColumn="1" w:lastColumn="0" w:noHBand="0" w:noVBand="1"/>
      </w:tblPr>
      <w:tblGrid>
        <w:gridCol w:w="9568"/>
      </w:tblGrid>
      <w:tr w:rsidR="00D73E53" w:rsidRPr="009B4AD2" w:rsidTr="00321DF6">
        <w:trPr>
          <w:trHeight w:val="570"/>
        </w:trPr>
        <w:tc>
          <w:tcPr>
            <w:tcW w:w="9568" w:type="dxa"/>
            <w:tcBorders>
              <w:top w:val="nil"/>
              <w:left w:val="nil"/>
              <w:bottom w:val="nil"/>
              <w:right w:val="nil"/>
            </w:tcBorders>
            <w:shd w:val="clear" w:color="auto" w:fill="auto"/>
            <w:noWrap/>
            <w:hideMark/>
          </w:tcPr>
          <w:tbl>
            <w:tblPr>
              <w:tblW w:w="9428" w:type="dxa"/>
              <w:tblCellMar>
                <w:left w:w="70" w:type="dxa"/>
                <w:right w:w="70" w:type="dxa"/>
              </w:tblCellMar>
              <w:tblLook w:val="04A0" w:firstRow="1" w:lastRow="0" w:firstColumn="1" w:lastColumn="0" w:noHBand="0" w:noVBand="1"/>
            </w:tblPr>
            <w:tblGrid>
              <w:gridCol w:w="6269"/>
              <w:gridCol w:w="1008"/>
              <w:gridCol w:w="619"/>
              <w:gridCol w:w="1532"/>
            </w:tblGrid>
            <w:tr w:rsidR="00D73E53" w:rsidRPr="009B4AD2" w:rsidTr="00FE3661">
              <w:trPr>
                <w:gridAfter w:val="1"/>
                <w:wAfter w:w="1532" w:type="dxa"/>
                <w:trHeight w:val="285"/>
              </w:trPr>
              <w:tc>
                <w:tcPr>
                  <w:tcW w:w="7896" w:type="dxa"/>
                  <w:gridSpan w:val="3"/>
                  <w:tcBorders>
                    <w:top w:val="nil"/>
                    <w:left w:val="nil"/>
                    <w:bottom w:val="nil"/>
                    <w:right w:val="nil"/>
                  </w:tcBorders>
                  <w:shd w:val="clear" w:color="auto" w:fill="auto"/>
                  <w:hideMark/>
                </w:tcPr>
                <w:p w:rsidR="00D73E53" w:rsidRPr="00B332C4" w:rsidRDefault="00D73E53" w:rsidP="00D73E53">
                  <w:pPr>
                    <w:rPr>
                      <w:rFonts w:asciiTheme="minorHAnsi" w:hAnsiTheme="minorHAnsi"/>
                      <w:b/>
                      <w:bCs/>
                      <w:color w:val="000000"/>
                      <w:sz w:val="22"/>
                      <w:szCs w:val="22"/>
                    </w:rPr>
                  </w:pPr>
                </w:p>
              </w:tc>
            </w:tr>
            <w:tr w:rsidR="00D73E53" w:rsidRPr="009B4AD2" w:rsidTr="00FE3661">
              <w:trPr>
                <w:gridAfter w:val="1"/>
                <w:wAfter w:w="1532" w:type="dxa"/>
                <w:trHeight w:val="315"/>
              </w:trPr>
              <w:tc>
                <w:tcPr>
                  <w:tcW w:w="6269" w:type="dxa"/>
                  <w:tcBorders>
                    <w:top w:val="nil"/>
                    <w:left w:val="nil"/>
                    <w:bottom w:val="nil"/>
                    <w:right w:val="nil"/>
                  </w:tcBorders>
                  <w:shd w:val="clear" w:color="auto" w:fill="auto"/>
                  <w:hideMark/>
                </w:tcPr>
                <w:p w:rsidR="00D73E53" w:rsidRPr="00B332C4" w:rsidRDefault="00D73E53" w:rsidP="00D73E53">
                  <w:pPr>
                    <w:rPr>
                      <w:rFonts w:asciiTheme="minorHAnsi" w:hAnsiTheme="minorHAnsi"/>
                      <w:color w:val="000000"/>
                      <w:sz w:val="22"/>
                      <w:szCs w:val="22"/>
                    </w:rPr>
                  </w:pPr>
                </w:p>
              </w:tc>
              <w:tc>
                <w:tcPr>
                  <w:tcW w:w="1008" w:type="dxa"/>
                  <w:tcBorders>
                    <w:top w:val="nil"/>
                    <w:left w:val="nil"/>
                    <w:bottom w:val="nil"/>
                    <w:right w:val="nil"/>
                  </w:tcBorders>
                  <w:shd w:val="clear" w:color="auto" w:fill="auto"/>
                  <w:hideMark/>
                </w:tcPr>
                <w:p w:rsidR="00D73E53" w:rsidRPr="00B332C4" w:rsidRDefault="00D73E53" w:rsidP="00D73E53">
                  <w:pPr>
                    <w:rPr>
                      <w:rFonts w:asciiTheme="minorHAnsi" w:hAnsiTheme="minorHAnsi"/>
                      <w:b/>
                      <w:bCs/>
                      <w:color w:val="000000"/>
                      <w:sz w:val="22"/>
                      <w:szCs w:val="22"/>
                    </w:rPr>
                  </w:pPr>
                </w:p>
              </w:tc>
              <w:tc>
                <w:tcPr>
                  <w:tcW w:w="619" w:type="dxa"/>
                  <w:tcBorders>
                    <w:top w:val="nil"/>
                    <w:left w:val="nil"/>
                    <w:bottom w:val="nil"/>
                    <w:right w:val="nil"/>
                  </w:tcBorders>
                  <w:shd w:val="clear" w:color="auto" w:fill="auto"/>
                  <w:hideMark/>
                </w:tcPr>
                <w:p w:rsidR="00D73E53" w:rsidRPr="00B332C4" w:rsidRDefault="00D73E53" w:rsidP="00D73E53">
                  <w:pPr>
                    <w:rPr>
                      <w:rFonts w:asciiTheme="minorHAnsi" w:hAnsiTheme="minorHAnsi"/>
                      <w:b/>
                      <w:bCs/>
                      <w:color w:val="000000"/>
                      <w:sz w:val="22"/>
                      <w:szCs w:val="22"/>
                    </w:rPr>
                  </w:pPr>
                </w:p>
              </w:tc>
            </w:tr>
            <w:tr w:rsidR="00D73E53" w:rsidRPr="009B4AD2" w:rsidTr="00FE3661">
              <w:trPr>
                <w:trHeight w:val="465"/>
              </w:trPr>
              <w:tc>
                <w:tcPr>
                  <w:tcW w:w="6269" w:type="dxa"/>
                  <w:tcBorders>
                    <w:top w:val="nil"/>
                    <w:left w:val="single" w:sz="8" w:space="0" w:color="auto"/>
                    <w:bottom w:val="single" w:sz="8" w:space="0" w:color="auto"/>
                    <w:right w:val="nil"/>
                  </w:tcBorders>
                  <w:shd w:val="clear" w:color="000000" w:fill="BFBFBF"/>
                  <w:hideMark/>
                </w:tcPr>
                <w:p w:rsidR="00D73E53" w:rsidRPr="00B332C4" w:rsidRDefault="00D73E53" w:rsidP="00D73E53">
                  <w:pPr>
                    <w:jc w:val="both"/>
                    <w:rPr>
                      <w:rFonts w:asciiTheme="minorHAnsi" w:hAnsiTheme="minorHAnsi"/>
                      <w:b/>
                      <w:bCs/>
                      <w:color w:val="000000"/>
                      <w:sz w:val="28"/>
                      <w:szCs w:val="28"/>
                    </w:rPr>
                  </w:pPr>
                  <w:r w:rsidRPr="00B332C4">
                    <w:rPr>
                      <w:rFonts w:asciiTheme="minorHAnsi" w:hAnsiTheme="minorHAnsi"/>
                      <w:b/>
                      <w:bCs/>
                      <w:color w:val="000000"/>
                      <w:sz w:val="28"/>
                      <w:szCs w:val="28"/>
                    </w:rPr>
                    <w:t>UE ET MODULES (Responsables)</w:t>
                  </w:r>
                </w:p>
              </w:tc>
              <w:tc>
                <w:tcPr>
                  <w:tcW w:w="1008" w:type="dxa"/>
                  <w:tcBorders>
                    <w:top w:val="nil"/>
                    <w:left w:val="nil"/>
                    <w:bottom w:val="single" w:sz="8" w:space="0" w:color="auto"/>
                    <w:right w:val="nil"/>
                  </w:tcBorders>
                  <w:shd w:val="clear" w:color="000000" w:fill="BFBFBF"/>
                  <w:vAlign w:val="bottom"/>
                  <w:hideMark/>
                </w:tcPr>
                <w:p w:rsidR="00D73E53" w:rsidRPr="00B332C4" w:rsidRDefault="00081A23" w:rsidP="00E7217B">
                  <w:pPr>
                    <w:jc w:val="center"/>
                    <w:rPr>
                      <w:rFonts w:asciiTheme="minorHAnsi" w:hAnsiTheme="minorHAnsi"/>
                      <w:b/>
                      <w:bCs/>
                      <w:color w:val="000000"/>
                      <w:sz w:val="28"/>
                      <w:szCs w:val="28"/>
                    </w:rPr>
                  </w:pPr>
                  <w:r w:rsidRPr="00B332C4">
                    <w:rPr>
                      <w:rFonts w:asciiTheme="minorHAnsi" w:hAnsiTheme="minorHAnsi"/>
                      <w:b/>
                      <w:bCs/>
                      <w:color w:val="000000"/>
                      <w:sz w:val="28"/>
                      <w:szCs w:val="28"/>
                    </w:rPr>
                    <w:t>h</w:t>
                  </w:r>
                </w:p>
              </w:tc>
              <w:tc>
                <w:tcPr>
                  <w:tcW w:w="2151" w:type="dxa"/>
                  <w:gridSpan w:val="2"/>
                  <w:tcBorders>
                    <w:top w:val="nil"/>
                    <w:left w:val="nil"/>
                    <w:bottom w:val="single" w:sz="8" w:space="0" w:color="auto"/>
                    <w:right w:val="nil"/>
                  </w:tcBorders>
                  <w:shd w:val="clear" w:color="000000" w:fill="BFBFBF"/>
                  <w:vAlign w:val="bottom"/>
                  <w:hideMark/>
                </w:tcPr>
                <w:p w:rsidR="00D73E53" w:rsidRPr="00B332C4" w:rsidRDefault="00D73E53" w:rsidP="00D73E53">
                  <w:pPr>
                    <w:jc w:val="center"/>
                    <w:rPr>
                      <w:rFonts w:asciiTheme="minorHAnsi" w:hAnsiTheme="minorHAnsi"/>
                      <w:b/>
                      <w:bCs/>
                      <w:color w:val="000000"/>
                      <w:sz w:val="28"/>
                      <w:szCs w:val="28"/>
                    </w:rPr>
                  </w:pPr>
                  <w:r w:rsidRPr="00B332C4">
                    <w:rPr>
                      <w:rFonts w:asciiTheme="minorHAnsi" w:hAnsiTheme="minorHAnsi"/>
                      <w:b/>
                      <w:bCs/>
                      <w:color w:val="000000"/>
                      <w:sz w:val="28"/>
                      <w:szCs w:val="28"/>
                    </w:rPr>
                    <w:t>ECTS</w:t>
                  </w:r>
                </w:p>
              </w:tc>
            </w:tr>
            <w:tr w:rsidR="00D73E53" w:rsidRPr="009B4AD2" w:rsidTr="00FE3661">
              <w:trPr>
                <w:trHeight w:val="675"/>
              </w:trPr>
              <w:tc>
                <w:tcPr>
                  <w:tcW w:w="6269" w:type="dxa"/>
                  <w:tcBorders>
                    <w:top w:val="nil"/>
                    <w:left w:val="single" w:sz="8" w:space="0" w:color="auto"/>
                    <w:bottom w:val="nil"/>
                    <w:right w:val="nil"/>
                  </w:tcBorders>
                  <w:shd w:val="clear" w:color="000000" w:fill="FFFF00"/>
                  <w:hideMark/>
                </w:tcPr>
                <w:p w:rsidR="00D73E53" w:rsidRPr="00B332C4" w:rsidRDefault="00D73E53" w:rsidP="0021224A">
                  <w:pPr>
                    <w:jc w:val="both"/>
                    <w:rPr>
                      <w:rFonts w:asciiTheme="minorHAnsi" w:hAnsiTheme="minorHAnsi"/>
                      <w:b/>
                      <w:bCs/>
                      <w:color w:val="000000"/>
                      <w:sz w:val="22"/>
                      <w:szCs w:val="22"/>
                    </w:rPr>
                  </w:pPr>
                  <w:r w:rsidRPr="00B332C4">
                    <w:rPr>
                      <w:rFonts w:asciiTheme="minorHAnsi" w:hAnsiTheme="minorHAnsi"/>
                      <w:b/>
                      <w:bCs/>
                      <w:color w:val="000000"/>
                      <w:sz w:val="22"/>
                      <w:szCs w:val="22"/>
                    </w:rPr>
                    <w:t>UE 1 Innovation et Valorisation de la Recherche en Productions Végétales IVRPV (</w:t>
                  </w:r>
                  <w:r w:rsidR="0021224A" w:rsidRPr="00B332C4">
                    <w:rPr>
                      <w:rFonts w:asciiTheme="minorHAnsi" w:hAnsiTheme="minorHAnsi"/>
                      <w:b/>
                      <w:bCs/>
                      <w:color w:val="000000"/>
                      <w:sz w:val="22"/>
                      <w:szCs w:val="22"/>
                    </w:rPr>
                    <w:t>Rickauer</w:t>
                  </w:r>
                  <w:r w:rsidRPr="00B332C4">
                    <w:rPr>
                      <w:rFonts w:asciiTheme="minorHAnsi" w:hAnsiTheme="minorHAnsi"/>
                      <w:b/>
                      <w:bCs/>
                      <w:color w:val="000000"/>
                      <w:sz w:val="22"/>
                      <w:szCs w:val="22"/>
                    </w:rPr>
                    <w:t>)</w:t>
                  </w:r>
                </w:p>
              </w:tc>
              <w:tc>
                <w:tcPr>
                  <w:tcW w:w="1008" w:type="dxa"/>
                  <w:tcBorders>
                    <w:top w:val="nil"/>
                    <w:left w:val="nil"/>
                    <w:bottom w:val="nil"/>
                    <w:right w:val="nil"/>
                  </w:tcBorders>
                  <w:shd w:val="clear" w:color="000000" w:fill="FFFF00"/>
                  <w:vAlign w:val="center"/>
                  <w:hideMark/>
                </w:tcPr>
                <w:p w:rsidR="00D73E53" w:rsidRPr="008631E5" w:rsidRDefault="005F6941" w:rsidP="003C64C2">
                  <w:pPr>
                    <w:jc w:val="center"/>
                    <w:rPr>
                      <w:rFonts w:asciiTheme="minorHAnsi" w:hAnsiTheme="minorHAnsi"/>
                      <w:b/>
                      <w:bCs/>
                      <w:sz w:val="22"/>
                      <w:szCs w:val="22"/>
                    </w:rPr>
                  </w:pPr>
                  <w:r w:rsidRPr="008631E5">
                    <w:rPr>
                      <w:rFonts w:asciiTheme="minorHAnsi" w:hAnsiTheme="minorHAnsi"/>
                      <w:b/>
                      <w:bCs/>
                      <w:sz w:val="22"/>
                      <w:szCs w:val="22"/>
                    </w:rPr>
                    <w:t>8</w:t>
                  </w:r>
                  <w:r w:rsidR="003C64C2" w:rsidRPr="008631E5">
                    <w:rPr>
                      <w:rFonts w:asciiTheme="minorHAnsi" w:hAnsiTheme="minorHAnsi"/>
                      <w:b/>
                      <w:bCs/>
                      <w:sz w:val="22"/>
                      <w:szCs w:val="22"/>
                    </w:rPr>
                    <w:t>6</w:t>
                  </w:r>
                </w:p>
              </w:tc>
              <w:tc>
                <w:tcPr>
                  <w:tcW w:w="2151" w:type="dxa"/>
                  <w:gridSpan w:val="2"/>
                  <w:tcBorders>
                    <w:top w:val="nil"/>
                    <w:left w:val="nil"/>
                    <w:bottom w:val="nil"/>
                    <w:right w:val="nil"/>
                  </w:tcBorders>
                  <w:shd w:val="clear" w:color="000000" w:fill="FFFF00"/>
                  <w:vAlign w:val="center"/>
                  <w:hideMark/>
                </w:tcPr>
                <w:p w:rsidR="00D73E53" w:rsidRPr="008631E5" w:rsidRDefault="00F842D2" w:rsidP="00D73E53">
                  <w:pPr>
                    <w:jc w:val="center"/>
                    <w:rPr>
                      <w:rFonts w:asciiTheme="minorHAnsi" w:hAnsiTheme="minorHAnsi"/>
                      <w:b/>
                      <w:bCs/>
                      <w:sz w:val="22"/>
                      <w:szCs w:val="22"/>
                    </w:rPr>
                  </w:pPr>
                  <w:r w:rsidRPr="008631E5">
                    <w:rPr>
                      <w:rFonts w:asciiTheme="minorHAnsi" w:hAnsiTheme="minorHAnsi"/>
                      <w:b/>
                      <w:bCs/>
                      <w:sz w:val="22"/>
                      <w:szCs w:val="22"/>
                    </w:rPr>
                    <w:t>5</w:t>
                  </w:r>
                </w:p>
              </w:tc>
            </w:tr>
            <w:tr w:rsidR="00D73E53" w:rsidRPr="009B4AD2" w:rsidTr="00FE3661">
              <w:trPr>
                <w:trHeight w:val="675"/>
              </w:trPr>
              <w:tc>
                <w:tcPr>
                  <w:tcW w:w="6269" w:type="dxa"/>
                  <w:tcBorders>
                    <w:top w:val="nil"/>
                    <w:left w:val="single" w:sz="8" w:space="0" w:color="auto"/>
                    <w:bottom w:val="nil"/>
                    <w:right w:val="nil"/>
                  </w:tcBorders>
                  <w:shd w:val="clear" w:color="auto" w:fill="auto"/>
                  <w:hideMark/>
                </w:tcPr>
                <w:p w:rsidR="00D73E53" w:rsidRPr="00B332C4" w:rsidRDefault="00D73E53" w:rsidP="00605E8B">
                  <w:pPr>
                    <w:jc w:val="both"/>
                    <w:rPr>
                      <w:rFonts w:asciiTheme="minorHAnsi" w:hAnsiTheme="minorHAnsi"/>
                      <w:color w:val="000000"/>
                      <w:sz w:val="22"/>
                      <w:szCs w:val="22"/>
                    </w:rPr>
                  </w:pPr>
                  <w:r w:rsidRPr="00B332C4">
                    <w:rPr>
                      <w:rFonts w:asciiTheme="minorHAnsi" w:hAnsiTheme="minorHAnsi"/>
                      <w:color w:val="000000"/>
                      <w:sz w:val="22"/>
                      <w:szCs w:val="22"/>
                    </w:rPr>
                    <w:t>* Valorisation de l’innovation technologique en productions végétales (</w:t>
                  </w:r>
                  <w:r w:rsidR="00605E8B">
                    <w:rPr>
                      <w:rFonts w:asciiTheme="minorHAnsi" w:hAnsiTheme="minorHAnsi"/>
                      <w:color w:val="000000"/>
                      <w:sz w:val="22"/>
                      <w:szCs w:val="22"/>
                    </w:rPr>
                    <w:t>Pirrello</w:t>
                  </w:r>
                  <w:r w:rsidRPr="00B332C4">
                    <w:rPr>
                      <w:rFonts w:asciiTheme="minorHAnsi" w:hAnsiTheme="minorHAnsi"/>
                      <w:color w:val="000000"/>
                      <w:sz w:val="22"/>
                      <w:szCs w:val="22"/>
                    </w:rPr>
                    <w:t>)</w:t>
                  </w:r>
                </w:p>
              </w:tc>
              <w:tc>
                <w:tcPr>
                  <w:tcW w:w="1008" w:type="dxa"/>
                  <w:tcBorders>
                    <w:top w:val="nil"/>
                    <w:left w:val="nil"/>
                    <w:bottom w:val="nil"/>
                    <w:right w:val="nil"/>
                  </w:tcBorders>
                  <w:shd w:val="clear" w:color="auto" w:fill="auto"/>
                  <w:vAlign w:val="center"/>
                  <w:hideMark/>
                </w:tcPr>
                <w:p w:rsidR="00D73E53" w:rsidRPr="00B332C4" w:rsidRDefault="004C56DB" w:rsidP="00D73E53">
                  <w:pPr>
                    <w:jc w:val="center"/>
                    <w:rPr>
                      <w:rFonts w:asciiTheme="minorHAnsi" w:hAnsiTheme="minorHAnsi"/>
                      <w:color w:val="000000"/>
                      <w:sz w:val="22"/>
                      <w:szCs w:val="22"/>
                    </w:rPr>
                  </w:pPr>
                  <w:r>
                    <w:rPr>
                      <w:rFonts w:asciiTheme="minorHAnsi" w:hAnsiTheme="minorHAnsi"/>
                      <w:color w:val="000000"/>
                      <w:sz w:val="22"/>
                      <w:szCs w:val="22"/>
                    </w:rPr>
                    <w:t>10</w:t>
                  </w:r>
                </w:p>
              </w:tc>
              <w:tc>
                <w:tcPr>
                  <w:tcW w:w="2151" w:type="dxa"/>
                  <w:gridSpan w:val="2"/>
                  <w:tcBorders>
                    <w:top w:val="nil"/>
                    <w:left w:val="nil"/>
                    <w:bottom w:val="nil"/>
                    <w:right w:val="nil"/>
                  </w:tcBorders>
                  <w:shd w:val="clear" w:color="auto" w:fill="auto"/>
                  <w:vAlign w:val="center"/>
                  <w:hideMark/>
                </w:tcPr>
                <w:p w:rsidR="00C311A5" w:rsidRPr="00B332C4" w:rsidRDefault="005E1893" w:rsidP="004C56DB">
                  <w:pPr>
                    <w:jc w:val="center"/>
                    <w:rPr>
                      <w:rFonts w:asciiTheme="minorHAnsi" w:hAnsiTheme="minorHAnsi"/>
                      <w:color w:val="000000"/>
                      <w:sz w:val="22"/>
                      <w:szCs w:val="22"/>
                    </w:rPr>
                  </w:pPr>
                  <w:r w:rsidRPr="00B332C4">
                    <w:rPr>
                      <w:rFonts w:asciiTheme="minorHAnsi" w:hAnsiTheme="minorHAnsi"/>
                      <w:color w:val="000000"/>
                      <w:sz w:val="22"/>
                      <w:szCs w:val="22"/>
                    </w:rPr>
                    <w:t>1</w:t>
                  </w:r>
                </w:p>
              </w:tc>
            </w:tr>
            <w:tr w:rsidR="00D73E53" w:rsidRPr="009B4AD2" w:rsidTr="00FE3661">
              <w:trPr>
                <w:trHeight w:val="465"/>
              </w:trPr>
              <w:tc>
                <w:tcPr>
                  <w:tcW w:w="6269" w:type="dxa"/>
                  <w:tcBorders>
                    <w:top w:val="nil"/>
                    <w:left w:val="single" w:sz="8" w:space="0" w:color="auto"/>
                    <w:bottom w:val="single" w:sz="8" w:space="0" w:color="auto"/>
                    <w:right w:val="nil"/>
                  </w:tcBorders>
                  <w:shd w:val="clear" w:color="auto" w:fill="auto"/>
                  <w:hideMark/>
                </w:tcPr>
                <w:p w:rsidR="00D73E53" w:rsidRPr="00B332C4" w:rsidRDefault="00D73E53" w:rsidP="009B4AD2">
                  <w:pPr>
                    <w:spacing w:after="120" w:line="360" w:lineRule="auto"/>
                    <w:jc w:val="both"/>
                    <w:rPr>
                      <w:rFonts w:asciiTheme="minorHAnsi" w:hAnsiTheme="minorHAnsi"/>
                      <w:color w:val="000000"/>
                      <w:sz w:val="22"/>
                      <w:szCs w:val="22"/>
                    </w:rPr>
                  </w:pPr>
                  <w:r w:rsidRPr="00B332C4">
                    <w:rPr>
                      <w:rFonts w:asciiTheme="minorHAnsi" w:hAnsiTheme="minorHAnsi"/>
                      <w:color w:val="000000"/>
                      <w:sz w:val="22"/>
                      <w:szCs w:val="22"/>
                    </w:rPr>
                    <w:t>* Créativité et innovation (</w:t>
                  </w:r>
                  <w:r w:rsidR="00B441D7">
                    <w:rPr>
                      <w:rFonts w:asciiTheme="minorHAnsi" w:hAnsiTheme="minorHAnsi"/>
                      <w:color w:val="000000"/>
                      <w:sz w:val="22"/>
                      <w:szCs w:val="22"/>
                    </w:rPr>
                    <w:t>Pirrello</w:t>
                  </w:r>
                  <w:r w:rsidRPr="00B332C4">
                    <w:rPr>
                      <w:rFonts w:asciiTheme="minorHAnsi" w:hAnsiTheme="minorHAnsi"/>
                      <w:color w:val="000000"/>
                      <w:sz w:val="22"/>
                      <w:szCs w:val="22"/>
                    </w:rPr>
                    <w:t>)</w:t>
                  </w:r>
                </w:p>
                <w:p w:rsidR="005E1893" w:rsidRPr="00B332C4" w:rsidRDefault="005E1893" w:rsidP="009B4AD2">
                  <w:pPr>
                    <w:spacing w:line="360" w:lineRule="auto"/>
                    <w:jc w:val="both"/>
                    <w:rPr>
                      <w:rFonts w:asciiTheme="minorHAnsi" w:hAnsiTheme="minorHAnsi"/>
                      <w:color w:val="000000"/>
                      <w:sz w:val="22"/>
                      <w:szCs w:val="22"/>
                    </w:rPr>
                  </w:pPr>
                  <w:r w:rsidRPr="00B332C4">
                    <w:rPr>
                      <w:rFonts w:asciiTheme="minorHAnsi" w:hAnsiTheme="minorHAnsi"/>
                      <w:color w:val="000000"/>
                      <w:sz w:val="22"/>
                      <w:szCs w:val="22"/>
                    </w:rPr>
                    <w:t>* Conférence/Colloque</w:t>
                  </w:r>
                  <w:r w:rsidR="00004326">
                    <w:rPr>
                      <w:rFonts w:asciiTheme="minorHAnsi" w:hAnsiTheme="minorHAnsi"/>
                      <w:color w:val="000000"/>
                      <w:sz w:val="22"/>
                      <w:szCs w:val="22"/>
                    </w:rPr>
                    <w:t xml:space="preserve"> (Rickauer)</w:t>
                  </w:r>
                </w:p>
                <w:p w:rsidR="0021224A" w:rsidRPr="00B332C4" w:rsidRDefault="00CD042A" w:rsidP="009B4AD2">
                  <w:pPr>
                    <w:spacing w:line="360" w:lineRule="auto"/>
                    <w:jc w:val="both"/>
                    <w:rPr>
                      <w:rFonts w:asciiTheme="minorHAnsi" w:hAnsiTheme="minorHAnsi"/>
                      <w:color w:val="000000"/>
                      <w:sz w:val="22"/>
                      <w:szCs w:val="22"/>
                    </w:rPr>
                  </w:pPr>
                  <w:r w:rsidRPr="00B332C4">
                    <w:rPr>
                      <w:rFonts w:asciiTheme="minorHAnsi" w:hAnsiTheme="minorHAnsi"/>
                      <w:color w:val="000000"/>
                      <w:sz w:val="22"/>
                      <w:szCs w:val="22"/>
                    </w:rPr>
                    <w:t>* De la Plante aux Produits de Santé (Rickauer)</w:t>
                  </w:r>
                </w:p>
              </w:tc>
              <w:tc>
                <w:tcPr>
                  <w:tcW w:w="1008" w:type="dxa"/>
                  <w:tcBorders>
                    <w:top w:val="nil"/>
                    <w:left w:val="nil"/>
                    <w:bottom w:val="single" w:sz="8" w:space="0" w:color="auto"/>
                    <w:right w:val="nil"/>
                  </w:tcBorders>
                  <w:shd w:val="clear" w:color="auto" w:fill="auto"/>
                  <w:vAlign w:val="center"/>
                  <w:hideMark/>
                </w:tcPr>
                <w:p w:rsidR="00D73E53" w:rsidRPr="008631E5" w:rsidRDefault="00D73E53" w:rsidP="009B4AD2">
                  <w:pPr>
                    <w:spacing w:line="360" w:lineRule="auto"/>
                    <w:jc w:val="center"/>
                    <w:rPr>
                      <w:rFonts w:asciiTheme="minorHAnsi" w:hAnsiTheme="minorHAnsi"/>
                      <w:sz w:val="22"/>
                      <w:szCs w:val="22"/>
                    </w:rPr>
                  </w:pPr>
                  <w:r w:rsidRPr="008631E5">
                    <w:rPr>
                      <w:rFonts w:asciiTheme="minorHAnsi" w:hAnsiTheme="minorHAnsi"/>
                      <w:sz w:val="22"/>
                      <w:szCs w:val="22"/>
                    </w:rPr>
                    <w:t>2</w:t>
                  </w:r>
                  <w:r w:rsidR="004C56DB" w:rsidRPr="008631E5">
                    <w:rPr>
                      <w:rFonts w:asciiTheme="minorHAnsi" w:hAnsiTheme="minorHAnsi"/>
                      <w:sz w:val="22"/>
                      <w:szCs w:val="22"/>
                    </w:rPr>
                    <w:t>4</w:t>
                  </w:r>
                </w:p>
                <w:p w:rsidR="005E1893" w:rsidRPr="008631E5" w:rsidRDefault="005E1893" w:rsidP="009B4AD2">
                  <w:pPr>
                    <w:spacing w:line="360" w:lineRule="auto"/>
                    <w:jc w:val="center"/>
                    <w:rPr>
                      <w:rFonts w:asciiTheme="minorHAnsi" w:hAnsiTheme="minorHAnsi"/>
                      <w:sz w:val="22"/>
                      <w:szCs w:val="22"/>
                    </w:rPr>
                  </w:pPr>
                  <w:r w:rsidRPr="008631E5">
                    <w:rPr>
                      <w:rFonts w:asciiTheme="minorHAnsi" w:hAnsiTheme="minorHAnsi"/>
                      <w:sz w:val="22"/>
                      <w:szCs w:val="22"/>
                    </w:rPr>
                    <w:t>2</w:t>
                  </w:r>
                  <w:r w:rsidR="005F6941" w:rsidRPr="008631E5">
                    <w:rPr>
                      <w:rFonts w:asciiTheme="minorHAnsi" w:hAnsiTheme="minorHAnsi"/>
                      <w:sz w:val="22"/>
                      <w:szCs w:val="22"/>
                    </w:rPr>
                    <w:t>8</w:t>
                  </w:r>
                </w:p>
                <w:p w:rsidR="00CD042A" w:rsidRPr="008631E5" w:rsidRDefault="00CD042A" w:rsidP="003C64C2">
                  <w:pPr>
                    <w:spacing w:line="360" w:lineRule="auto"/>
                    <w:jc w:val="center"/>
                    <w:rPr>
                      <w:rFonts w:asciiTheme="minorHAnsi" w:hAnsiTheme="minorHAnsi"/>
                      <w:sz w:val="22"/>
                      <w:szCs w:val="22"/>
                    </w:rPr>
                  </w:pPr>
                  <w:r w:rsidRPr="008631E5">
                    <w:rPr>
                      <w:rFonts w:asciiTheme="minorHAnsi" w:hAnsiTheme="minorHAnsi"/>
                      <w:sz w:val="22"/>
                      <w:szCs w:val="22"/>
                    </w:rPr>
                    <w:t>2</w:t>
                  </w:r>
                  <w:r w:rsidR="003C64C2" w:rsidRPr="008631E5">
                    <w:rPr>
                      <w:rFonts w:asciiTheme="minorHAnsi" w:hAnsiTheme="minorHAnsi"/>
                      <w:sz w:val="22"/>
                      <w:szCs w:val="22"/>
                    </w:rPr>
                    <w:t>4</w:t>
                  </w:r>
                </w:p>
              </w:tc>
              <w:tc>
                <w:tcPr>
                  <w:tcW w:w="2151" w:type="dxa"/>
                  <w:gridSpan w:val="2"/>
                  <w:tcBorders>
                    <w:top w:val="nil"/>
                    <w:left w:val="nil"/>
                    <w:bottom w:val="single" w:sz="8" w:space="0" w:color="auto"/>
                    <w:right w:val="nil"/>
                  </w:tcBorders>
                  <w:shd w:val="clear" w:color="auto" w:fill="auto"/>
                  <w:vAlign w:val="center"/>
                  <w:hideMark/>
                </w:tcPr>
                <w:p w:rsidR="005E1893" w:rsidRPr="008631E5" w:rsidRDefault="005E1893" w:rsidP="009B4AD2">
                  <w:pPr>
                    <w:spacing w:line="360" w:lineRule="auto"/>
                    <w:jc w:val="center"/>
                    <w:rPr>
                      <w:rFonts w:asciiTheme="minorHAnsi" w:hAnsiTheme="minorHAnsi"/>
                      <w:sz w:val="22"/>
                      <w:szCs w:val="22"/>
                    </w:rPr>
                  </w:pPr>
                  <w:r w:rsidRPr="008631E5">
                    <w:rPr>
                      <w:rFonts w:asciiTheme="minorHAnsi" w:hAnsiTheme="minorHAnsi"/>
                      <w:sz w:val="22"/>
                      <w:szCs w:val="22"/>
                    </w:rPr>
                    <w:t>1</w:t>
                  </w:r>
                </w:p>
                <w:p w:rsidR="005E1893" w:rsidRPr="008631E5" w:rsidRDefault="000D02A3" w:rsidP="009B4AD2">
                  <w:pPr>
                    <w:spacing w:line="360" w:lineRule="auto"/>
                    <w:jc w:val="center"/>
                    <w:rPr>
                      <w:rFonts w:asciiTheme="minorHAnsi" w:hAnsiTheme="minorHAnsi"/>
                      <w:sz w:val="22"/>
                      <w:szCs w:val="22"/>
                    </w:rPr>
                  </w:pPr>
                  <w:r w:rsidRPr="008631E5">
                    <w:rPr>
                      <w:rFonts w:asciiTheme="minorHAnsi" w:hAnsiTheme="minorHAnsi"/>
                      <w:sz w:val="22"/>
                      <w:szCs w:val="22"/>
                    </w:rPr>
                    <w:t>2</w:t>
                  </w:r>
                </w:p>
                <w:p w:rsidR="00D73E53" w:rsidRPr="008631E5" w:rsidRDefault="00CD042A" w:rsidP="004C56DB">
                  <w:pPr>
                    <w:spacing w:line="360" w:lineRule="auto"/>
                    <w:jc w:val="center"/>
                    <w:rPr>
                      <w:rFonts w:asciiTheme="minorHAnsi" w:hAnsiTheme="minorHAnsi"/>
                      <w:sz w:val="22"/>
                      <w:szCs w:val="22"/>
                    </w:rPr>
                  </w:pPr>
                  <w:r w:rsidRPr="008631E5">
                    <w:rPr>
                      <w:rFonts w:asciiTheme="minorHAnsi" w:hAnsiTheme="minorHAnsi"/>
                      <w:sz w:val="22"/>
                      <w:szCs w:val="22"/>
                    </w:rPr>
                    <w:t>1</w:t>
                  </w:r>
                </w:p>
              </w:tc>
            </w:tr>
            <w:tr w:rsidR="00D73E53" w:rsidRPr="009B4AD2" w:rsidTr="00FE3661">
              <w:trPr>
                <w:trHeight w:val="450"/>
              </w:trPr>
              <w:tc>
                <w:tcPr>
                  <w:tcW w:w="6269" w:type="dxa"/>
                  <w:tcBorders>
                    <w:top w:val="nil"/>
                    <w:left w:val="single" w:sz="8" w:space="0" w:color="auto"/>
                    <w:bottom w:val="nil"/>
                    <w:right w:val="nil"/>
                  </w:tcBorders>
                  <w:shd w:val="clear" w:color="000000" w:fill="FFFF00"/>
                  <w:hideMark/>
                </w:tcPr>
                <w:p w:rsidR="00D73E53" w:rsidRPr="00B332C4" w:rsidRDefault="00D73E53" w:rsidP="00D73E53">
                  <w:pPr>
                    <w:jc w:val="both"/>
                    <w:rPr>
                      <w:rFonts w:asciiTheme="minorHAnsi" w:hAnsiTheme="minorHAnsi"/>
                      <w:b/>
                      <w:bCs/>
                      <w:color w:val="000000"/>
                      <w:sz w:val="22"/>
                      <w:szCs w:val="22"/>
                    </w:rPr>
                  </w:pPr>
                  <w:r w:rsidRPr="00B332C4">
                    <w:rPr>
                      <w:rFonts w:asciiTheme="minorHAnsi" w:hAnsiTheme="minorHAnsi"/>
                      <w:b/>
                      <w:bCs/>
                      <w:color w:val="000000"/>
                      <w:sz w:val="22"/>
                      <w:szCs w:val="22"/>
                    </w:rPr>
                    <w:t>UE 2 Organisation des Filières (van der Rest)</w:t>
                  </w:r>
                </w:p>
              </w:tc>
              <w:tc>
                <w:tcPr>
                  <w:tcW w:w="1008" w:type="dxa"/>
                  <w:tcBorders>
                    <w:top w:val="nil"/>
                    <w:left w:val="nil"/>
                    <w:bottom w:val="nil"/>
                    <w:right w:val="nil"/>
                  </w:tcBorders>
                  <w:shd w:val="clear" w:color="000000" w:fill="FFFF00"/>
                  <w:vAlign w:val="center"/>
                  <w:hideMark/>
                </w:tcPr>
                <w:p w:rsidR="00D73E53" w:rsidRPr="008631E5" w:rsidRDefault="003D3C7C" w:rsidP="000F5956">
                  <w:pPr>
                    <w:jc w:val="center"/>
                    <w:rPr>
                      <w:rFonts w:asciiTheme="minorHAnsi" w:hAnsiTheme="minorHAnsi"/>
                      <w:b/>
                      <w:bCs/>
                      <w:sz w:val="22"/>
                      <w:szCs w:val="22"/>
                    </w:rPr>
                  </w:pPr>
                  <w:r w:rsidRPr="008631E5">
                    <w:rPr>
                      <w:rFonts w:asciiTheme="minorHAnsi" w:hAnsiTheme="minorHAnsi"/>
                      <w:b/>
                      <w:bCs/>
                      <w:sz w:val="22"/>
                      <w:szCs w:val="22"/>
                    </w:rPr>
                    <w:t>10</w:t>
                  </w:r>
                  <w:r w:rsidR="000F5956" w:rsidRPr="008631E5">
                    <w:rPr>
                      <w:rFonts w:asciiTheme="minorHAnsi" w:hAnsiTheme="minorHAnsi"/>
                      <w:b/>
                      <w:bCs/>
                      <w:sz w:val="22"/>
                      <w:szCs w:val="22"/>
                    </w:rPr>
                    <w:t>7</w:t>
                  </w:r>
                </w:p>
              </w:tc>
              <w:tc>
                <w:tcPr>
                  <w:tcW w:w="2151" w:type="dxa"/>
                  <w:gridSpan w:val="2"/>
                  <w:tcBorders>
                    <w:top w:val="nil"/>
                    <w:left w:val="nil"/>
                    <w:bottom w:val="nil"/>
                    <w:right w:val="nil"/>
                  </w:tcBorders>
                  <w:shd w:val="clear" w:color="000000" w:fill="FFFF00"/>
                  <w:vAlign w:val="center"/>
                  <w:hideMark/>
                </w:tcPr>
                <w:p w:rsidR="00D73E53" w:rsidRPr="00B332C4" w:rsidRDefault="00E03E9A" w:rsidP="00D73E53">
                  <w:pPr>
                    <w:jc w:val="center"/>
                    <w:rPr>
                      <w:rFonts w:asciiTheme="minorHAnsi" w:hAnsiTheme="minorHAnsi"/>
                      <w:b/>
                      <w:bCs/>
                      <w:color w:val="000000"/>
                      <w:sz w:val="22"/>
                      <w:szCs w:val="22"/>
                    </w:rPr>
                  </w:pPr>
                  <w:r>
                    <w:rPr>
                      <w:rFonts w:asciiTheme="minorHAnsi" w:hAnsiTheme="minorHAnsi"/>
                      <w:b/>
                      <w:bCs/>
                      <w:color w:val="000000"/>
                      <w:sz w:val="22"/>
                      <w:szCs w:val="22"/>
                    </w:rPr>
                    <w:t>6</w:t>
                  </w:r>
                </w:p>
              </w:tc>
            </w:tr>
            <w:tr w:rsidR="00D73E53" w:rsidRPr="009B4AD2" w:rsidTr="00FE3661">
              <w:trPr>
                <w:trHeight w:val="255"/>
              </w:trPr>
              <w:tc>
                <w:tcPr>
                  <w:tcW w:w="6269" w:type="dxa"/>
                  <w:tcBorders>
                    <w:top w:val="nil"/>
                    <w:left w:val="single" w:sz="8" w:space="0" w:color="auto"/>
                    <w:bottom w:val="nil"/>
                    <w:right w:val="nil"/>
                  </w:tcBorders>
                  <w:shd w:val="clear" w:color="auto" w:fill="auto"/>
                  <w:vAlign w:val="center"/>
                  <w:hideMark/>
                </w:tcPr>
                <w:p w:rsidR="00C311A5" w:rsidRPr="00B332C4" w:rsidRDefault="00D73E53" w:rsidP="00347A0E">
                  <w:pPr>
                    <w:jc w:val="both"/>
                    <w:rPr>
                      <w:rFonts w:asciiTheme="minorHAnsi" w:hAnsiTheme="minorHAnsi"/>
                      <w:color w:val="000000"/>
                      <w:sz w:val="22"/>
                      <w:szCs w:val="22"/>
                    </w:rPr>
                  </w:pPr>
                  <w:r w:rsidRPr="00B332C4">
                    <w:rPr>
                      <w:rFonts w:asciiTheme="minorHAnsi" w:hAnsiTheme="minorHAnsi"/>
                      <w:color w:val="000000"/>
                      <w:sz w:val="22"/>
                      <w:szCs w:val="22"/>
                    </w:rPr>
                    <w:t>* Filière Grandes Cultures (Maury)</w:t>
                  </w:r>
                </w:p>
                <w:p w:rsidR="00347A0E" w:rsidRPr="00B332C4" w:rsidRDefault="00347A0E" w:rsidP="00347A0E">
                  <w:pPr>
                    <w:jc w:val="both"/>
                    <w:rPr>
                      <w:rFonts w:asciiTheme="minorHAnsi" w:hAnsiTheme="minorHAnsi"/>
                      <w:color w:val="000000"/>
                      <w:sz w:val="22"/>
                      <w:szCs w:val="22"/>
                    </w:rPr>
                  </w:pPr>
                </w:p>
              </w:tc>
              <w:tc>
                <w:tcPr>
                  <w:tcW w:w="1008" w:type="dxa"/>
                  <w:tcBorders>
                    <w:top w:val="nil"/>
                    <w:left w:val="nil"/>
                    <w:bottom w:val="nil"/>
                    <w:right w:val="nil"/>
                  </w:tcBorders>
                  <w:shd w:val="clear" w:color="auto" w:fill="auto"/>
                  <w:vAlign w:val="center"/>
                  <w:hideMark/>
                </w:tcPr>
                <w:p w:rsidR="00D73E53" w:rsidRPr="00B332C4" w:rsidRDefault="003D3C7C" w:rsidP="00D73E53">
                  <w:pPr>
                    <w:jc w:val="center"/>
                    <w:rPr>
                      <w:rFonts w:asciiTheme="minorHAnsi" w:hAnsiTheme="minorHAnsi"/>
                      <w:color w:val="000000"/>
                      <w:sz w:val="22"/>
                      <w:szCs w:val="22"/>
                    </w:rPr>
                  </w:pPr>
                  <w:r w:rsidRPr="00B332C4">
                    <w:rPr>
                      <w:rFonts w:asciiTheme="minorHAnsi" w:hAnsiTheme="minorHAnsi"/>
                      <w:color w:val="000000"/>
                      <w:sz w:val="22"/>
                      <w:szCs w:val="22"/>
                    </w:rPr>
                    <w:t>52</w:t>
                  </w:r>
                </w:p>
              </w:tc>
              <w:tc>
                <w:tcPr>
                  <w:tcW w:w="2151" w:type="dxa"/>
                  <w:gridSpan w:val="2"/>
                  <w:tcBorders>
                    <w:top w:val="nil"/>
                    <w:left w:val="nil"/>
                    <w:bottom w:val="nil"/>
                    <w:right w:val="nil"/>
                  </w:tcBorders>
                  <w:shd w:val="clear" w:color="auto" w:fill="auto"/>
                  <w:vAlign w:val="center"/>
                  <w:hideMark/>
                </w:tcPr>
                <w:p w:rsidR="00C311A5" w:rsidRPr="00B332C4" w:rsidRDefault="00587CDA" w:rsidP="00C311A5">
                  <w:pPr>
                    <w:jc w:val="center"/>
                    <w:rPr>
                      <w:rFonts w:asciiTheme="minorHAnsi" w:hAnsiTheme="minorHAnsi"/>
                      <w:color w:val="000000"/>
                      <w:sz w:val="22"/>
                      <w:szCs w:val="22"/>
                    </w:rPr>
                  </w:pPr>
                  <w:r w:rsidRPr="00B332C4">
                    <w:rPr>
                      <w:rFonts w:asciiTheme="minorHAnsi" w:hAnsiTheme="minorHAnsi"/>
                      <w:color w:val="000000"/>
                      <w:sz w:val="22"/>
                      <w:szCs w:val="22"/>
                    </w:rPr>
                    <w:t>3</w:t>
                  </w:r>
                </w:p>
              </w:tc>
            </w:tr>
            <w:tr w:rsidR="00D73E53" w:rsidRPr="009B4AD2" w:rsidTr="00FE3661">
              <w:trPr>
                <w:trHeight w:val="450"/>
              </w:trPr>
              <w:tc>
                <w:tcPr>
                  <w:tcW w:w="6269" w:type="dxa"/>
                  <w:tcBorders>
                    <w:top w:val="nil"/>
                    <w:left w:val="single" w:sz="8" w:space="0" w:color="auto"/>
                    <w:bottom w:val="nil"/>
                    <w:right w:val="nil"/>
                  </w:tcBorders>
                  <w:shd w:val="clear" w:color="auto" w:fill="auto"/>
                  <w:vAlign w:val="center"/>
                  <w:hideMark/>
                </w:tcPr>
                <w:p w:rsidR="00C311A5" w:rsidRPr="00B332C4" w:rsidRDefault="00D73E53" w:rsidP="00347A0E">
                  <w:pPr>
                    <w:jc w:val="both"/>
                    <w:rPr>
                      <w:rFonts w:asciiTheme="minorHAnsi" w:hAnsiTheme="minorHAnsi"/>
                      <w:color w:val="000000"/>
                      <w:sz w:val="22"/>
                      <w:szCs w:val="22"/>
                    </w:rPr>
                  </w:pPr>
                  <w:r w:rsidRPr="00B332C4">
                    <w:rPr>
                      <w:rFonts w:asciiTheme="minorHAnsi" w:hAnsiTheme="minorHAnsi"/>
                      <w:color w:val="000000"/>
                      <w:sz w:val="22"/>
                      <w:szCs w:val="22"/>
                    </w:rPr>
                    <w:t>* Filière Horticulture Ornementale et Fruits et Légumes (van</w:t>
                  </w:r>
                  <w:r w:rsidR="00A07C60" w:rsidRPr="00B332C4">
                    <w:rPr>
                      <w:rFonts w:asciiTheme="minorHAnsi" w:hAnsiTheme="minorHAnsi"/>
                      <w:color w:val="000000"/>
                      <w:sz w:val="22"/>
                      <w:szCs w:val="22"/>
                    </w:rPr>
                    <w:t xml:space="preserve"> de</w:t>
                  </w:r>
                  <w:r w:rsidRPr="00B332C4">
                    <w:rPr>
                      <w:rFonts w:asciiTheme="minorHAnsi" w:hAnsiTheme="minorHAnsi"/>
                      <w:color w:val="000000"/>
                      <w:sz w:val="22"/>
                      <w:szCs w:val="22"/>
                    </w:rPr>
                    <w:t>r Rest)</w:t>
                  </w:r>
                </w:p>
              </w:tc>
              <w:tc>
                <w:tcPr>
                  <w:tcW w:w="1008" w:type="dxa"/>
                  <w:tcBorders>
                    <w:top w:val="nil"/>
                    <w:left w:val="nil"/>
                    <w:bottom w:val="nil"/>
                    <w:right w:val="nil"/>
                  </w:tcBorders>
                  <w:shd w:val="clear" w:color="auto" w:fill="auto"/>
                  <w:vAlign w:val="center"/>
                  <w:hideMark/>
                </w:tcPr>
                <w:p w:rsidR="00C311A5" w:rsidRPr="00B332C4" w:rsidRDefault="00C311A5" w:rsidP="00D73E53">
                  <w:pPr>
                    <w:jc w:val="center"/>
                    <w:rPr>
                      <w:rFonts w:asciiTheme="minorHAnsi" w:hAnsiTheme="minorHAnsi"/>
                      <w:color w:val="000000"/>
                      <w:sz w:val="22"/>
                      <w:szCs w:val="22"/>
                    </w:rPr>
                  </w:pPr>
                </w:p>
                <w:p w:rsidR="00D73E53" w:rsidRPr="008631E5" w:rsidRDefault="000F5956" w:rsidP="00D73E53">
                  <w:pPr>
                    <w:jc w:val="center"/>
                    <w:rPr>
                      <w:rFonts w:asciiTheme="minorHAnsi" w:hAnsiTheme="minorHAnsi"/>
                      <w:sz w:val="22"/>
                      <w:szCs w:val="22"/>
                    </w:rPr>
                  </w:pPr>
                  <w:r w:rsidRPr="008631E5">
                    <w:rPr>
                      <w:rFonts w:asciiTheme="minorHAnsi" w:hAnsiTheme="minorHAnsi"/>
                      <w:sz w:val="22"/>
                      <w:szCs w:val="22"/>
                    </w:rPr>
                    <w:t>5</w:t>
                  </w:r>
                  <w:r w:rsidR="00D73E53" w:rsidRPr="008631E5">
                    <w:rPr>
                      <w:rFonts w:asciiTheme="minorHAnsi" w:hAnsiTheme="minorHAnsi"/>
                      <w:sz w:val="22"/>
                      <w:szCs w:val="22"/>
                    </w:rPr>
                    <w:t>5</w:t>
                  </w:r>
                </w:p>
              </w:tc>
              <w:tc>
                <w:tcPr>
                  <w:tcW w:w="2151" w:type="dxa"/>
                  <w:gridSpan w:val="2"/>
                  <w:tcBorders>
                    <w:top w:val="nil"/>
                    <w:left w:val="nil"/>
                    <w:bottom w:val="nil"/>
                    <w:right w:val="nil"/>
                  </w:tcBorders>
                  <w:shd w:val="clear" w:color="auto" w:fill="auto"/>
                  <w:vAlign w:val="center"/>
                  <w:hideMark/>
                </w:tcPr>
                <w:p w:rsidR="00D73E53" w:rsidRPr="00B332C4" w:rsidRDefault="00E03E9A" w:rsidP="00E03B89">
                  <w:pPr>
                    <w:spacing w:before="240"/>
                    <w:jc w:val="center"/>
                    <w:rPr>
                      <w:rFonts w:asciiTheme="minorHAnsi" w:hAnsiTheme="minorHAnsi"/>
                      <w:sz w:val="22"/>
                      <w:szCs w:val="22"/>
                    </w:rPr>
                  </w:pPr>
                  <w:r>
                    <w:rPr>
                      <w:rFonts w:asciiTheme="minorHAnsi" w:hAnsiTheme="minorHAnsi"/>
                      <w:sz w:val="22"/>
                      <w:szCs w:val="22"/>
                    </w:rPr>
                    <w:t>3</w:t>
                  </w:r>
                </w:p>
              </w:tc>
            </w:tr>
            <w:tr w:rsidR="00D73E53" w:rsidRPr="009B4AD2" w:rsidTr="009B4AD2">
              <w:trPr>
                <w:trHeight w:val="465"/>
              </w:trPr>
              <w:tc>
                <w:tcPr>
                  <w:tcW w:w="6269" w:type="dxa"/>
                  <w:tcBorders>
                    <w:top w:val="nil"/>
                    <w:left w:val="single" w:sz="8" w:space="0" w:color="auto"/>
                    <w:bottom w:val="single" w:sz="8" w:space="0" w:color="auto"/>
                    <w:right w:val="nil"/>
                  </w:tcBorders>
                  <w:shd w:val="clear" w:color="auto" w:fill="auto"/>
                  <w:vAlign w:val="center"/>
                </w:tcPr>
                <w:p w:rsidR="00D73E53" w:rsidRPr="00B332C4" w:rsidRDefault="00D73E53" w:rsidP="00D73E53">
                  <w:pPr>
                    <w:jc w:val="both"/>
                    <w:rPr>
                      <w:rFonts w:asciiTheme="minorHAnsi" w:hAnsiTheme="minorHAnsi"/>
                      <w:color w:val="000000"/>
                      <w:sz w:val="22"/>
                      <w:szCs w:val="22"/>
                    </w:rPr>
                  </w:pPr>
                </w:p>
              </w:tc>
              <w:tc>
                <w:tcPr>
                  <w:tcW w:w="1008" w:type="dxa"/>
                  <w:tcBorders>
                    <w:top w:val="nil"/>
                    <w:left w:val="nil"/>
                    <w:bottom w:val="single" w:sz="8" w:space="0" w:color="auto"/>
                    <w:right w:val="nil"/>
                  </w:tcBorders>
                  <w:shd w:val="clear" w:color="auto" w:fill="auto"/>
                  <w:vAlign w:val="center"/>
                </w:tcPr>
                <w:p w:rsidR="00D73E53" w:rsidRPr="00B332C4" w:rsidRDefault="00D73E53" w:rsidP="00D73E53">
                  <w:pPr>
                    <w:jc w:val="center"/>
                    <w:rPr>
                      <w:rFonts w:asciiTheme="minorHAnsi" w:hAnsiTheme="minorHAnsi"/>
                      <w:color w:val="000000"/>
                      <w:sz w:val="22"/>
                      <w:szCs w:val="22"/>
                    </w:rPr>
                  </w:pPr>
                </w:p>
              </w:tc>
              <w:tc>
                <w:tcPr>
                  <w:tcW w:w="2151" w:type="dxa"/>
                  <w:gridSpan w:val="2"/>
                  <w:tcBorders>
                    <w:top w:val="nil"/>
                    <w:left w:val="nil"/>
                    <w:bottom w:val="single" w:sz="8" w:space="0" w:color="auto"/>
                    <w:right w:val="nil"/>
                  </w:tcBorders>
                  <w:shd w:val="clear" w:color="auto" w:fill="auto"/>
                  <w:vAlign w:val="center"/>
                </w:tcPr>
                <w:p w:rsidR="00D73E53" w:rsidRPr="00B332C4" w:rsidRDefault="00D73E53" w:rsidP="00D73E53">
                  <w:pPr>
                    <w:jc w:val="center"/>
                    <w:rPr>
                      <w:rFonts w:asciiTheme="minorHAnsi" w:hAnsiTheme="minorHAnsi"/>
                      <w:sz w:val="22"/>
                      <w:szCs w:val="22"/>
                    </w:rPr>
                  </w:pPr>
                </w:p>
              </w:tc>
            </w:tr>
            <w:tr w:rsidR="00FE3661" w:rsidRPr="009B4AD2" w:rsidTr="00FE3661">
              <w:trPr>
                <w:trHeight w:val="450"/>
              </w:trPr>
              <w:tc>
                <w:tcPr>
                  <w:tcW w:w="6269" w:type="dxa"/>
                  <w:tcBorders>
                    <w:top w:val="nil"/>
                    <w:left w:val="single" w:sz="8" w:space="0" w:color="auto"/>
                    <w:bottom w:val="nil"/>
                    <w:right w:val="nil"/>
                  </w:tcBorders>
                  <w:shd w:val="clear" w:color="000000" w:fill="FFFF00"/>
                  <w:hideMark/>
                </w:tcPr>
                <w:p w:rsidR="00FE3661" w:rsidRPr="00B332C4" w:rsidRDefault="00FE3661" w:rsidP="00D73E53">
                  <w:pPr>
                    <w:jc w:val="both"/>
                    <w:rPr>
                      <w:rFonts w:asciiTheme="minorHAnsi" w:hAnsiTheme="minorHAnsi"/>
                      <w:b/>
                      <w:bCs/>
                      <w:color w:val="000000"/>
                      <w:sz w:val="22"/>
                      <w:szCs w:val="22"/>
                    </w:rPr>
                  </w:pPr>
                  <w:r w:rsidRPr="00B332C4">
                    <w:rPr>
                      <w:rFonts w:asciiTheme="minorHAnsi" w:hAnsiTheme="minorHAnsi"/>
                      <w:b/>
                      <w:bCs/>
                      <w:color w:val="000000"/>
                      <w:sz w:val="22"/>
                      <w:szCs w:val="22"/>
                    </w:rPr>
                    <w:t>UE 3 Amélioration des Plantes (Ben)</w:t>
                  </w:r>
                </w:p>
              </w:tc>
              <w:tc>
                <w:tcPr>
                  <w:tcW w:w="1008" w:type="dxa"/>
                  <w:tcBorders>
                    <w:top w:val="nil"/>
                    <w:left w:val="nil"/>
                    <w:bottom w:val="nil"/>
                    <w:right w:val="nil"/>
                  </w:tcBorders>
                  <w:shd w:val="clear" w:color="000000" w:fill="FFFF00"/>
                  <w:vAlign w:val="center"/>
                  <w:hideMark/>
                </w:tcPr>
                <w:p w:rsidR="00FE3661" w:rsidRPr="008631E5" w:rsidRDefault="00A72C02" w:rsidP="005106E4">
                  <w:pPr>
                    <w:jc w:val="center"/>
                    <w:rPr>
                      <w:rFonts w:asciiTheme="minorHAnsi" w:hAnsiTheme="minorHAnsi"/>
                      <w:b/>
                      <w:bCs/>
                      <w:sz w:val="22"/>
                      <w:szCs w:val="22"/>
                    </w:rPr>
                  </w:pPr>
                  <w:r w:rsidRPr="008631E5">
                    <w:rPr>
                      <w:rFonts w:asciiTheme="minorHAnsi" w:hAnsiTheme="minorHAnsi"/>
                      <w:b/>
                      <w:bCs/>
                      <w:sz w:val="22"/>
                      <w:szCs w:val="22"/>
                    </w:rPr>
                    <w:t>90</w:t>
                  </w:r>
                </w:p>
              </w:tc>
              <w:tc>
                <w:tcPr>
                  <w:tcW w:w="2151" w:type="dxa"/>
                  <w:gridSpan w:val="2"/>
                  <w:tcBorders>
                    <w:top w:val="nil"/>
                    <w:left w:val="nil"/>
                    <w:bottom w:val="nil"/>
                    <w:right w:val="nil"/>
                  </w:tcBorders>
                  <w:shd w:val="clear" w:color="000000" w:fill="FFFF00"/>
                  <w:vAlign w:val="center"/>
                  <w:hideMark/>
                </w:tcPr>
                <w:p w:rsidR="00FE3661" w:rsidRPr="008631E5" w:rsidRDefault="00FE3661" w:rsidP="00D73E53">
                  <w:pPr>
                    <w:jc w:val="center"/>
                    <w:rPr>
                      <w:rFonts w:asciiTheme="minorHAnsi" w:hAnsiTheme="minorHAnsi"/>
                      <w:b/>
                      <w:bCs/>
                      <w:sz w:val="22"/>
                      <w:szCs w:val="22"/>
                    </w:rPr>
                  </w:pPr>
                  <w:r w:rsidRPr="008631E5">
                    <w:rPr>
                      <w:rFonts w:asciiTheme="minorHAnsi" w:hAnsiTheme="minorHAnsi"/>
                      <w:b/>
                      <w:bCs/>
                      <w:sz w:val="22"/>
                      <w:szCs w:val="22"/>
                    </w:rPr>
                    <w:t>6</w:t>
                  </w:r>
                </w:p>
              </w:tc>
            </w:tr>
            <w:tr w:rsidR="00FE3661" w:rsidRPr="009B4AD2" w:rsidTr="00FE3661">
              <w:trPr>
                <w:trHeight w:val="450"/>
              </w:trPr>
              <w:tc>
                <w:tcPr>
                  <w:tcW w:w="6269" w:type="dxa"/>
                  <w:tcBorders>
                    <w:top w:val="nil"/>
                    <w:left w:val="single" w:sz="8" w:space="0" w:color="auto"/>
                    <w:bottom w:val="nil"/>
                    <w:right w:val="nil"/>
                  </w:tcBorders>
                  <w:shd w:val="clear" w:color="auto" w:fill="auto"/>
                  <w:hideMark/>
                </w:tcPr>
                <w:p w:rsidR="00FE3661" w:rsidRPr="00B332C4" w:rsidRDefault="00FE3661" w:rsidP="00D73E53">
                  <w:pPr>
                    <w:jc w:val="both"/>
                    <w:rPr>
                      <w:rFonts w:asciiTheme="minorHAnsi" w:hAnsiTheme="minorHAnsi"/>
                      <w:color w:val="000000"/>
                      <w:sz w:val="22"/>
                      <w:szCs w:val="22"/>
                    </w:rPr>
                  </w:pPr>
                  <w:r w:rsidRPr="00B332C4">
                    <w:rPr>
                      <w:rFonts w:asciiTheme="minorHAnsi" w:hAnsiTheme="minorHAnsi"/>
                      <w:color w:val="000000"/>
                      <w:sz w:val="22"/>
                      <w:szCs w:val="22"/>
                    </w:rPr>
                    <w:t>* Sélection variétale: vers une agriculture durable (Ben)</w:t>
                  </w:r>
                </w:p>
              </w:tc>
              <w:tc>
                <w:tcPr>
                  <w:tcW w:w="1008" w:type="dxa"/>
                  <w:tcBorders>
                    <w:top w:val="nil"/>
                    <w:left w:val="nil"/>
                    <w:bottom w:val="nil"/>
                    <w:right w:val="nil"/>
                  </w:tcBorders>
                  <w:shd w:val="clear" w:color="auto" w:fill="auto"/>
                  <w:vAlign w:val="center"/>
                  <w:hideMark/>
                </w:tcPr>
                <w:p w:rsidR="00FE3661" w:rsidRPr="008631E5" w:rsidRDefault="00FE3661" w:rsidP="005106E4">
                  <w:pPr>
                    <w:jc w:val="center"/>
                    <w:rPr>
                      <w:rFonts w:asciiTheme="minorHAnsi" w:hAnsiTheme="minorHAnsi"/>
                      <w:sz w:val="22"/>
                      <w:szCs w:val="22"/>
                    </w:rPr>
                  </w:pPr>
                  <w:r w:rsidRPr="008631E5">
                    <w:rPr>
                      <w:rFonts w:asciiTheme="minorHAnsi" w:hAnsiTheme="minorHAnsi"/>
                      <w:sz w:val="22"/>
                      <w:szCs w:val="22"/>
                    </w:rPr>
                    <w:t>3</w:t>
                  </w:r>
                  <w:r w:rsidR="005106E4" w:rsidRPr="008631E5">
                    <w:rPr>
                      <w:rFonts w:asciiTheme="minorHAnsi" w:hAnsiTheme="minorHAnsi"/>
                      <w:sz w:val="22"/>
                      <w:szCs w:val="22"/>
                    </w:rPr>
                    <w:t>8</w:t>
                  </w:r>
                </w:p>
              </w:tc>
              <w:tc>
                <w:tcPr>
                  <w:tcW w:w="2151" w:type="dxa"/>
                  <w:gridSpan w:val="2"/>
                  <w:tcBorders>
                    <w:top w:val="nil"/>
                    <w:left w:val="nil"/>
                    <w:bottom w:val="nil"/>
                    <w:right w:val="nil"/>
                  </w:tcBorders>
                  <w:shd w:val="clear" w:color="auto" w:fill="auto"/>
                  <w:vAlign w:val="center"/>
                  <w:hideMark/>
                </w:tcPr>
                <w:p w:rsidR="00FE3661" w:rsidRPr="008631E5" w:rsidRDefault="00FE3661" w:rsidP="00D73E53">
                  <w:pPr>
                    <w:jc w:val="center"/>
                    <w:rPr>
                      <w:rFonts w:asciiTheme="minorHAnsi" w:hAnsiTheme="minorHAnsi"/>
                      <w:sz w:val="22"/>
                      <w:szCs w:val="22"/>
                    </w:rPr>
                  </w:pPr>
                  <w:r w:rsidRPr="008631E5">
                    <w:rPr>
                      <w:rFonts w:asciiTheme="minorHAnsi" w:hAnsiTheme="minorHAnsi"/>
                      <w:sz w:val="22"/>
                      <w:szCs w:val="22"/>
                    </w:rPr>
                    <w:t>3</w:t>
                  </w:r>
                </w:p>
              </w:tc>
            </w:tr>
            <w:tr w:rsidR="00FE3661" w:rsidRPr="009B4AD2" w:rsidTr="00FE3661">
              <w:trPr>
                <w:trHeight w:val="465"/>
              </w:trPr>
              <w:tc>
                <w:tcPr>
                  <w:tcW w:w="6269" w:type="dxa"/>
                  <w:tcBorders>
                    <w:top w:val="nil"/>
                    <w:left w:val="single" w:sz="8" w:space="0" w:color="auto"/>
                    <w:bottom w:val="single" w:sz="8" w:space="0" w:color="auto"/>
                    <w:right w:val="nil"/>
                  </w:tcBorders>
                  <w:shd w:val="clear" w:color="auto" w:fill="auto"/>
                  <w:hideMark/>
                </w:tcPr>
                <w:p w:rsidR="00FE3661" w:rsidRPr="00B332C4" w:rsidRDefault="00FE3661" w:rsidP="00D73E53">
                  <w:pPr>
                    <w:jc w:val="both"/>
                    <w:rPr>
                      <w:rFonts w:asciiTheme="minorHAnsi" w:hAnsiTheme="minorHAnsi"/>
                      <w:color w:val="000000"/>
                      <w:sz w:val="22"/>
                      <w:szCs w:val="22"/>
                    </w:rPr>
                  </w:pPr>
                  <w:r w:rsidRPr="00B332C4">
                    <w:rPr>
                      <w:rFonts w:asciiTheme="minorHAnsi" w:hAnsiTheme="minorHAnsi"/>
                      <w:color w:val="000000"/>
                      <w:sz w:val="22"/>
                      <w:szCs w:val="22"/>
                    </w:rPr>
                    <w:t>* Génétique et Amélioration des Plantes (Ben)</w:t>
                  </w:r>
                </w:p>
              </w:tc>
              <w:tc>
                <w:tcPr>
                  <w:tcW w:w="1627" w:type="dxa"/>
                  <w:gridSpan w:val="2"/>
                  <w:tcBorders>
                    <w:top w:val="nil"/>
                    <w:left w:val="nil"/>
                    <w:bottom w:val="single" w:sz="8" w:space="0" w:color="auto"/>
                    <w:right w:val="nil"/>
                  </w:tcBorders>
                  <w:shd w:val="clear" w:color="auto" w:fill="auto"/>
                  <w:vAlign w:val="center"/>
                  <w:hideMark/>
                </w:tcPr>
                <w:p w:rsidR="00FE3661" w:rsidRPr="008631E5" w:rsidRDefault="000F5956" w:rsidP="000F5956">
                  <w:pPr>
                    <w:rPr>
                      <w:rFonts w:asciiTheme="minorHAnsi" w:hAnsiTheme="minorHAnsi"/>
                      <w:sz w:val="22"/>
                      <w:szCs w:val="22"/>
                    </w:rPr>
                  </w:pPr>
                  <w:r w:rsidRPr="008631E5">
                    <w:rPr>
                      <w:rFonts w:asciiTheme="minorHAnsi" w:hAnsiTheme="minorHAnsi"/>
                      <w:sz w:val="22"/>
                      <w:szCs w:val="22"/>
                    </w:rPr>
                    <w:t xml:space="preserve">      52</w:t>
                  </w:r>
                </w:p>
              </w:tc>
              <w:tc>
                <w:tcPr>
                  <w:tcW w:w="1532" w:type="dxa"/>
                  <w:tcBorders>
                    <w:top w:val="nil"/>
                    <w:left w:val="nil"/>
                    <w:bottom w:val="single" w:sz="8" w:space="0" w:color="auto"/>
                    <w:right w:val="nil"/>
                  </w:tcBorders>
                  <w:shd w:val="clear" w:color="auto" w:fill="auto"/>
                  <w:vAlign w:val="center"/>
                  <w:hideMark/>
                </w:tcPr>
                <w:p w:rsidR="00FE3661" w:rsidRPr="00B332C4" w:rsidRDefault="00FE3661" w:rsidP="00FE3661">
                  <w:pPr>
                    <w:rPr>
                      <w:rFonts w:asciiTheme="minorHAnsi" w:hAnsiTheme="minorHAnsi"/>
                      <w:sz w:val="22"/>
                      <w:szCs w:val="22"/>
                    </w:rPr>
                  </w:pPr>
                  <w:r w:rsidRPr="00B332C4">
                    <w:rPr>
                      <w:rFonts w:asciiTheme="minorHAnsi" w:hAnsiTheme="minorHAnsi"/>
                      <w:sz w:val="22"/>
                      <w:szCs w:val="22"/>
                    </w:rPr>
                    <w:t xml:space="preserve">      3 </w:t>
                  </w:r>
                </w:p>
              </w:tc>
            </w:tr>
            <w:tr w:rsidR="00FE3661" w:rsidRPr="009B4AD2" w:rsidTr="00FE3661">
              <w:trPr>
                <w:trHeight w:val="450"/>
              </w:trPr>
              <w:tc>
                <w:tcPr>
                  <w:tcW w:w="6269" w:type="dxa"/>
                  <w:tcBorders>
                    <w:top w:val="nil"/>
                    <w:left w:val="single" w:sz="8" w:space="0" w:color="auto"/>
                    <w:bottom w:val="nil"/>
                    <w:right w:val="nil"/>
                  </w:tcBorders>
                  <w:shd w:val="clear" w:color="000000" w:fill="FFFF00"/>
                  <w:hideMark/>
                </w:tcPr>
                <w:p w:rsidR="00FE3661" w:rsidRPr="00B332C4" w:rsidRDefault="00FE3661" w:rsidP="00BA6579">
                  <w:pPr>
                    <w:jc w:val="both"/>
                    <w:rPr>
                      <w:rFonts w:asciiTheme="minorHAnsi" w:hAnsiTheme="minorHAnsi"/>
                      <w:b/>
                      <w:bCs/>
                      <w:color w:val="000000"/>
                      <w:sz w:val="22"/>
                      <w:szCs w:val="22"/>
                    </w:rPr>
                  </w:pPr>
                  <w:r w:rsidRPr="00B332C4">
                    <w:rPr>
                      <w:rFonts w:asciiTheme="minorHAnsi" w:hAnsiTheme="minorHAnsi"/>
                      <w:b/>
                      <w:bCs/>
                      <w:color w:val="000000"/>
                      <w:sz w:val="22"/>
                      <w:szCs w:val="22"/>
                    </w:rPr>
                    <w:t>UE 4 Connaissance des Bioagresseurs (</w:t>
                  </w:r>
                  <w:r w:rsidR="00BA6579">
                    <w:rPr>
                      <w:rFonts w:asciiTheme="minorHAnsi" w:hAnsiTheme="minorHAnsi"/>
                      <w:b/>
                      <w:bCs/>
                      <w:color w:val="000000"/>
                      <w:sz w:val="22"/>
                      <w:szCs w:val="22"/>
                    </w:rPr>
                    <w:t>Vailleau</w:t>
                  </w:r>
                  <w:r w:rsidRPr="00B332C4">
                    <w:rPr>
                      <w:rFonts w:asciiTheme="minorHAnsi" w:hAnsiTheme="minorHAnsi"/>
                      <w:b/>
                      <w:bCs/>
                      <w:color w:val="000000"/>
                      <w:sz w:val="22"/>
                      <w:szCs w:val="22"/>
                    </w:rPr>
                    <w:t>)</w:t>
                  </w:r>
                </w:p>
              </w:tc>
              <w:tc>
                <w:tcPr>
                  <w:tcW w:w="1008" w:type="dxa"/>
                  <w:tcBorders>
                    <w:top w:val="nil"/>
                    <w:left w:val="nil"/>
                    <w:bottom w:val="nil"/>
                    <w:right w:val="nil"/>
                  </w:tcBorders>
                  <w:shd w:val="clear" w:color="000000" w:fill="FFFF00"/>
                  <w:vAlign w:val="center"/>
                  <w:hideMark/>
                </w:tcPr>
                <w:p w:rsidR="00FE3661" w:rsidRPr="00B332C4" w:rsidRDefault="00FE3661" w:rsidP="00D73E53">
                  <w:pPr>
                    <w:jc w:val="center"/>
                    <w:rPr>
                      <w:rFonts w:asciiTheme="minorHAnsi" w:hAnsiTheme="minorHAnsi"/>
                      <w:b/>
                      <w:bCs/>
                      <w:color w:val="000000"/>
                      <w:sz w:val="22"/>
                      <w:szCs w:val="22"/>
                    </w:rPr>
                  </w:pPr>
                  <w:r w:rsidRPr="00B332C4">
                    <w:rPr>
                      <w:rFonts w:asciiTheme="minorHAnsi" w:hAnsiTheme="minorHAnsi"/>
                      <w:b/>
                      <w:bCs/>
                      <w:color w:val="000000"/>
                      <w:sz w:val="22"/>
                      <w:szCs w:val="22"/>
                    </w:rPr>
                    <w:t>98</w:t>
                  </w:r>
                </w:p>
              </w:tc>
              <w:tc>
                <w:tcPr>
                  <w:tcW w:w="2151" w:type="dxa"/>
                  <w:gridSpan w:val="2"/>
                  <w:tcBorders>
                    <w:top w:val="nil"/>
                    <w:left w:val="nil"/>
                    <w:bottom w:val="nil"/>
                    <w:right w:val="nil"/>
                  </w:tcBorders>
                  <w:shd w:val="clear" w:color="000000" w:fill="FFFF00"/>
                  <w:vAlign w:val="center"/>
                  <w:hideMark/>
                </w:tcPr>
                <w:p w:rsidR="00FE3661" w:rsidRPr="00B332C4" w:rsidRDefault="00FE3661" w:rsidP="00D73E53">
                  <w:pPr>
                    <w:jc w:val="center"/>
                    <w:rPr>
                      <w:rFonts w:asciiTheme="minorHAnsi" w:hAnsiTheme="minorHAnsi"/>
                      <w:b/>
                      <w:bCs/>
                      <w:color w:val="000000"/>
                      <w:sz w:val="22"/>
                      <w:szCs w:val="22"/>
                    </w:rPr>
                  </w:pPr>
                  <w:r w:rsidRPr="00B332C4">
                    <w:rPr>
                      <w:rFonts w:asciiTheme="minorHAnsi" w:hAnsiTheme="minorHAnsi"/>
                      <w:b/>
                      <w:bCs/>
                      <w:color w:val="000000"/>
                      <w:sz w:val="22"/>
                      <w:szCs w:val="22"/>
                    </w:rPr>
                    <w:t>6</w:t>
                  </w:r>
                </w:p>
              </w:tc>
            </w:tr>
            <w:tr w:rsidR="00FE3661" w:rsidRPr="009B4AD2" w:rsidTr="00FE3661">
              <w:trPr>
                <w:trHeight w:val="450"/>
              </w:trPr>
              <w:tc>
                <w:tcPr>
                  <w:tcW w:w="6269" w:type="dxa"/>
                  <w:tcBorders>
                    <w:top w:val="nil"/>
                    <w:left w:val="single" w:sz="8" w:space="0" w:color="auto"/>
                    <w:bottom w:val="nil"/>
                    <w:right w:val="nil"/>
                  </w:tcBorders>
                  <w:shd w:val="clear" w:color="auto" w:fill="auto"/>
                  <w:vAlign w:val="center"/>
                  <w:hideMark/>
                </w:tcPr>
                <w:p w:rsidR="00FE3661" w:rsidRPr="00B332C4" w:rsidRDefault="00FE3661" w:rsidP="005B4A81">
                  <w:pPr>
                    <w:jc w:val="both"/>
                    <w:rPr>
                      <w:rFonts w:asciiTheme="minorHAnsi" w:hAnsiTheme="minorHAnsi"/>
                      <w:color w:val="000000"/>
                      <w:sz w:val="22"/>
                      <w:szCs w:val="22"/>
                    </w:rPr>
                  </w:pPr>
                  <w:r w:rsidRPr="00B332C4">
                    <w:rPr>
                      <w:rFonts w:asciiTheme="minorHAnsi" w:hAnsiTheme="minorHAnsi"/>
                      <w:color w:val="000000"/>
                      <w:sz w:val="22"/>
                      <w:szCs w:val="22"/>
                    </w:rPr>
                    <w:t>* Ravageurs et Auxiliaires (</w:t>
                  </w:r>
                  <w:r w:rsidR="00004326">
                    <w:rPr>
                      <w:rFonts w:asciiTheme="minorHAnsi" w:hAnsiTheme="minorHAnsi"/>
                      <w:color w:val="000000"/>
                      <w:sz w:val="22"/>
                      <w:szCs w:val="22"/>
                    </w:rPr>
                    <w:t>Chabert</w:t>
                  </w:r>
                  <w:r w:rsidRPr="00B332C4">
                    <w:rPr>
                      <w:rFonts w:asciiTheme="minorHAnsi" w:hAnsiTheme="minorHAnsi"/>
                      <w:color w:val="000000"/>
                      <w:sz w:val="22"/>
                      <w:szCs w:val="22"/>
                    </w:rPr>
                    <w:t>)</w:t>
                  </w:r>
                </w:p>
              </w:tc>
              <w:tc>
                <w:tcPr>
                  <w:tcW w:w="1008" w:type="dxa"/>
                  <w:tcBorders>
                    <w:top w:val="nil"/>
                    <w:left w:val="nil"/>
                    <w:bottom w:val="nil"/>
                    <w:right w:val="nil"/>
                  </w:tcBorders>
                  <w:shd w:val="clear" w:color="auto" w:fill="auto"/>
                  <w:vAlign w:val="center"/>
                  <w:hideMark/>
                </w:tcPr>
                <w:p w:rsidR="00FE3661" w:rsidRPr="00B332C4" w:rsidRDefault="00FE3661" w:rsidP="00D73E53">
                  <w:pPr>
                    <w:jc w:val="center"/>
                    <w:rPr>
                      <w:rFonts w:asciiTheme="minorHAnsi" w:hAnsiTheme="minorHAnsi"/>
                      <w:color w:val="000000"/>
                      <w:sz w:val="22"/>
                      <w:szCs w:val="22"/>
                    </w:rPr>
                  </w:pPr>
                  <w:r w:rsidRPr="00B332C4">
                    <w:rPr>
                      <w:rFonts w:asciiTheme="minorHAnsi" w:hAnsiTheme="minorHAnsi"/>
                      <w:color w:val="000000"/>
                      <w:sz w:val="22"/>
                      <w:szCs w:val="22"/>
                    </w:rPr>
                    <w:t>37</w:t>
                  </w:r>
                </w:p>
              </w:tc>
              <w:tc>
                <w:tcPr>
                  <w:tcW w:w="2151" w:type="dxa"/>
                  <w:gridSpan w:val="2"/>
                  <w:tcBorders>
                    <w:top w:val="nil"/>
                    <w:left w:val="nil"/>
                    <w:bottom w:val="nil"/>
                    <w:right w:val="nil"/>
                  </w:tcBorders>
                  <w:shd w:val="clear" w:color="auto" w:fill="auto"/>
                  <w:vAlign w:val="center"/>
                  <w:hideMark/>
                </w:tcPr>
                <w:p w:rsidR="00FE3661" w:rsidRPr="00B332C4" w:rsidRDefault="00FE3661" w:rsidP="00D73E53">
                  <w:pPr>
                    <w:jc w:val="center"/>
                    <w:rPr>
                      <w:rFonts w:asciiTheme="minorHAnsi" w:hAnsiTheme="minorHAnsi"/>
                      <w:color w:val="000000"/>
                      <w:sz w:val="22"/>
                      <w:szCs w:val="22"/>
                    </w:rPr>
                  </w:pPr>
                  <w:r w:rsidRPr="00B332C4">
                    <w:rPr>
                      <w:rFonts w:asciiTheme="minorHAnsi" w:hAnsiTheme="minorHAnsi"/>
                      <w:color w:val="000000"/>
                      <w:sz w:val="22"/>
                      <w:szCs w:val="22"/>
                    </w:rPr>
                    <w:t>2</w:t>
                  </w:r>
                </w:p>
              </w:tc>
            </w:tr>
            <w:tr w:rsidR="00FE3661" w:rsidRPr="009B4AD2" w:rsidTr="00FE3661">
              <w:trPr>
                <w:trHeight w:val="465"/>
              </w:trPr>
              <w:tc>
                <w:tcPr>
                  <w:tcW w:w="6269" w:type="dxa"/>
                  <w:tcBorders>
                    <w:top w:val="nil"/>
                    <w:left w:val="single" w:sz="8" w:space="0" w:color="auto"/>
                    <w:bottom w:val="nil"/>
                    <w:right w:val="nil"/>
                  </w:tcBorders>
                  <w:shd w:val="clear" w:color="auto" w:fill="auto"/>
                  <w:vAlign w:val="center"/>
                  <w:hideMark/>
                </w:tcPr>
                <w:p w:rsidR="00FE3661" w:rsidRPr="00B332C4" w:rsidRDefault="00FE3661" w:rsidP="00347A0E">
                  <w:pPr>
                    <w:jc w:val="both"/>
                    <w:rPr>
                      <w:rFonts w:asciiTheme="minorHAnsi" w:hAnsiTheme="minorHAnsi"/>
                      <w:color w:val="000000"/>
                      <w:sz w:val="22"/>
                      <w:szCs w:val="22"/>
                    </w:rPr>
                  </w:pPr>
                  <w:r w:rsidRPr="00B332C4">
                    <w:rPr>
                      <w:rFonts w:asciiTheme="minorHAnsi" w:hAnsiTheme="minorHAnsi"/>
                      <w:color w:val="000000"/>
                      <w:sz w:val="22"/>
                      <w:szCs w:val="22"/>
                    </w:rPr>
                    <w:t>* Parasites et Mauvaises Herbes (Vailleau)</w:t>
                  </w:r>
                </w:p>
              </w:tc>
              <w:tc>
                <w:tcPr>
                  <w:tcW w:w="1008" w:type="dxa"/>
                  <w:tcBorders>
                    <w:top w:val="nil"/>
                    <w:left w:val="nil"/>
                    <w:bottom w:val="nil"/>
                    <w:right w:val="nil"/>
                  </w:tcBorders>
                  <w:shd w:val="clear" w:color="auto" w:fill="auto"/>
                  <w:vAlign w:val="center"/>
                  <w:hideMark/>
                </w:tcPr>
                <w:p w:rsidR="00FE3661" w:rsidRPr="00B332C4" w:rsidRDefault="00FE3661" w:rsidP="00D73E53">
                  <w:pPr>
                    <w:jc w:val="center"/>
                    <w:rPr>
                      <w:rFonts w:asciiTheme="minorHAnsi" w:hAnsiTheme="minorHAnsi"/>
                      <w:color w:val="000000"/>
                      <w:sz w:val="22"/>
                      <w:szCs w:val="22"/>
                    </w:rPr>
                  </w:pPr>
                  <w:r w:rsidRPr="00B332C4">
                    <w:rPr>
                      <w:rFonts w:asciiTheme="minorHAnsi" w:hAnsiTheme="minorHAnsi"/>
                      <w:color w:val="000000"/>
                      <w:sz w:val="22"/>
                      <w:szCs w:val="22"/>
                    </w:rPr>
                    <w:t>35</w:t>
                  </w:r>
                </w:p>
              </w:tc>
              <w:tc>
                <w:tcPr>
                  <w:tcW w:w="2151" w:type="dxa"/>
                  <w:gridSpan w:val="2"/>
                  <w:tcBorders>
                    <w:top w:val="nil"/>
                    <w:left w:val="nil"/>
                    <w:bottom w:val="nil"/>
                    <w:right w:val="nil"/>
                  </w:tcBorders>
                  <w:shd w:val="clear" w:color="auto" w:fill="auto"/>
                  <w:vAlign w:val="center"/>
                  <w:hideMark/>
                </w:tcPr>
                <w:p w:rsidR="00FE3661" w:rsidRPr="00B332C4" w:rsidRDefault="00FE3661" w:rsidP="00D73E53">
                  <w:pPr>
                    <w:jc w:val="center"/>
                    <w:rPr>
                      <w:rFonts w:asciiTheme="minorHAnsi" w:hAnsiTheme="minorHAnsi"/>
                      <w:color w:val="000000"/>
                      <w:sz w:val="22"/>
                      <w:szCs w:val="22"/>
                    </w:rPr>
                  </w:pPr>
                  <w:r w:rsidRPr="00B332C4">
                    <w:rPr>
                      <w:rFonts w:asciiTheme="minorHAnsi" w:hAnsiTheme="minorHAnsi"/>
                      <w:color w:val="000000"/>
                      <w:sz w:val="22"/>
                      <w:szCs w:val="22"/>
                    </w:rPr>
                    <w:t>2</w:t>
                  </w:r>
                </w:p>
              </w:tc>
            </w:tr>
            <w:tr w:rsidR="00FE3661" w:rsidRPr="009B4AD2" w:rsidTr="00FE3661">
              <w:trPr>
                <w:trHeight w:val="450"/>
              </w:trPr>
              <w:tc>
                <w:tcPr>
                  <w:tcW w:w="6269" w:type="dxa"/>
                  <w:tcBorders>
                    <w:top w:val="nil"/>
                    <w:left w:val="single" w:sz="8" w:space="0" w:color="auto"/>
                    <w:bottom w:val="nil"/>
                    <w:right w:val="nil"/>
                  </w:tcBorders>
                  <w:shd w:val="clear" w:color="auto" w:fill="auto"/>
                  <w:vAlign w:val="center"/>
                  <w:hideMark/>
                </w:tcPr>
                <w:p w:rsidR="00FE3661" w:rsidRPr="00B332C4" w:rsidRDefault="00FE3661" w:rsidP="00D73E53">
                  <w:pPr>
                    <w:jc w:val="both"/>
                    <w:rPr>
                      <w:rFonts w:asciiTheme="minorHAnsi" w:hAnsiTheme="minorHAnsi"/>
                      <w:color w:val="000000"/>
                      <w:sz w:val="22"/>
                      <w:szCs w:val="22"/>
                    </w:rPr>
                  </w:pPr>
                  <w:r w:rsidRPr="00B332C4">
                    <w:rPr>
                      <w:rFonts w:asciiTheme="minorHAnsi" w:hAnsiTheme="minorHAnsi"/>
                      <w:color w:val="000000"/>
                      <w:sz w:val="22"/>
                      <w:szCs w:val="22"/>
                    </w:rPr>
                    <w:t>* Relations Plantes-Microorganismes (Vailleau)</w:t>
                  </w:r>
                </w:p>
              </w:tc>
              <w:tc>
                <w:tcPr>
                  <w:tcW w:w="1008" w:type="dxa"/>
                  <w:tcBorders>
                    <w:top w:val="nil"/>
                    <w:left w:val="nil"/>
                    <w:bottom w:val="nil"/>
                    <w:right w:val="nil"/>
                  </w:tcBorders>
                  <w:shd w:val="clear" w:color="auto" w:fill="auto"/>
                  <w:vAlign w:val="center"/>
                  <w:hideMark/>
                </w:tcPr>
                <w:p w:rsidR="00FE3661" w:rsidRPr="00B332C4" w:rsidRDefault="00FE3661" w:rsidP="00D73E53">
                  <w:pPr>
                    <w:jc w:val="center"/>
                    <w:rPr>
                      <w:rFonts w:asciiTheme="minorHAnsi" w:hAnsiTheme="minorHAnsi"/>
                      <w:color w:val="000000"/>
                      <w:sz w:val="22"/>
                      <w:szCs w:val="22"/>
                    </w:rPr>
                  </w:pPr>
                  <w:r w:rsidRPr="00B332C4">
                    <w:rPr>
                      <w:rFonts w:asciiTheme="minorHAnsi" w:hAnsiTheme="minorHAnsi"/>
                      <w:color w:val="000000"/>
                      <w:sz w:val="22"/>
                      <w:szCs w:val="22"/>
                    </w:rPr>
                    <w:t>16</w:t>
                  </w:r>
                </w:p>
              </w:tc>
              <w:tc>
                <w:tcPr>
                  <w:tcW w:w="2151" w:type="dxa"/>
                  <w:gridSpan w:val="2"/>
                  <w:tcBorders>
                    <w:top w:val="nil"/>
                    <w:left w:val="nil"/>
                    <w:bottom w:val="nil"/>
                    <w:right w:val="nil"/>
                  </w:tcBorders>
                  <w:shd w:val="clear" w:color="auto" w:fill="auto"/>
                  <w:vAlign w:val="center"/>
                  <w:hideMark/>
                </w:tcPr>
                <w:p w:rsidR="00FE3661" w:rsidRPr="00B332C4" w:rsidRDefault="00FE3661" w:rsidP="00D73E53">
                  <w:pPr>
                    <w:jc w:val="center"/>
                    <w:rPr>
                      <w:rFonts w:asciiTheme="minorHAnsi" w:hAnsiTheme="minorHAnsi"/>
                      <w:color w:val="000000"/>
                      <w:sz w:val="22"/>
                      <w:szCs w:val="22"/>
                    </w:rPr>
                  </w:pPr>
                  <w:r w:rsidRPr="00B332C4">
                    <w:rPr>
                      <w:rFonts w:asciiTheme="minorHAnsi" w:hAnsiTheme="minorHAnsi"/>
                      <w:color w:val="000000"/>
                      <w:sz w:val="22"/>
                      <w:szCs w:val="22"/>
                    </w:rPr>
                    <w:t>1</w:t>
                  </w:r>
                </w:p>
              </w:tc>
            </w:tr>
            <w:tr w:rsidR="00FE3661" w:rsidRPr="009B4AD2" w:rsidTr="00FE3661">
              <w:trPr>
                <w:trHeight w:val="450"/>
              </w:trPr>
              <w:tc>
                <w:tcPr>
                  <w:tcW w:w="6269" w:type="dxa"/>
                  <w:tcBorders>
                    <w:top w:val="nil"/>
                    <w:left w:val="single" w:sz="8" w:space="0" w:color="auto"/>
                    <w:bottom w:val="single" w:sz="8" w:space="0" w:color="auto"/>
                    <w:right w:val="nil"/>
                  </w:tcBorders>
                  <w:shd w:val="clear" w:color="auto" w:fill="auto"/>
                  <w:vAlign w:val="center"/>
                  <w:hideMark/>
                </w:tcPr>
                <w:p w:rsidR="00FE3661" w:rsidRPr="00B332C4" w:rsidRDefault="00FE3661" w:rsidP="00004326">
                  <w:pPr>
                    <w:jc w:val="both"/>
                    <w:rPr>
                      <w:rFonts w:asciiTheme="minorHAnsi" w:hAnsiTheme="minorHAnsi"/>
                      <w:color w:val="000000"/>
                      <w:sz w:val="22"/>
                      <w:szCs w:val="22"/>
                    </w:rPr>
                  </w:pPr>
                  <w:r w:rsidRPr="00B332C4">
                    <w:rPr>
                      <w:rFonts w:asciiTheme="minorHAnsi" w:hAnsiTheme="minorHAnsi"/>
                      <w:color w:val="000000"/>
                      <w:sz w:val="22"/>
                      <w:szCs w:val="22"/>
                    </w:rPr>
                    <w:t>* Organismes Phytopathogènes (</w:t>
                  </w:r>
                  <w:r w:rsidR="00004326">
                    <w:rPr>
                      <w:rFonts w:asciiTheme="minorHAnsi" w:hAnsiTheme="minorHAnsi"/>
                      <w:color w:val="000000"/>
                      <w:sz w:val="22"/>
                      <w:szCs w:val="22"/>
                    </w:rPr>
                    <w:t>Chabert</w:t>
                  </w:r>
                  <w:r w:rsidRPr="00B332C4">
                    <w:rPr>
                      <w:rFonts w:asciiTheme="minorHAnsi" w:hAnsiTheme="minorHAnsi"/>
                      <w:color w:val="000000"/>
                      <w:sz w:val="22"/>
                      <w:szCs w:val="22"/>
                    </w:rPr>
                    <w:t>)</w:t>
                  </w:r>
                </w:p>
              </w:tc>
              <w:tc>
                <w:tcPr>
                  <w:tcW w:w="1008" w:type="dxa"/>
                  <w:tcBorders>
                    <w:top w:val="nil"/>
                    <w:left w:val="nil"/>
                    <w:bottom w:val="single" w:sz="8" w:space="0" w:color="auto"/>
                    <w:right w:val="nil"/>
                  </w:tcBorders>
                  <w:shd w:val="clear" w:color="auto" w:fill="auto"/>
                  <w:vAlign w:val="center"/>
                  <w:hideMark/>
                </w:tcPr>
                <w:p w:rsidR="00FE3661" w:rsidRPr="00B332C4" w:rsidRDefault="00FE3661" w:rsidP="00D73E53">
                  <w:pPr>
                    <w:jc w:val="center"/>
                    <w:rPr>
                      <w:rFonts w:asciiTheme="minorHAnsi" w:hAnsiTheme="minorHAnsi"/>
                      <w:color w:val="000000"/>
                      <w:sz w:val="22"/>
                      <w:szCs w:val="22"/>
                    </w:rPr>
                  </w:pPr>
                  <w:r w:rsidRPr="00B332C4">
                    <w:rPr>
                      <w:rFonts w:asciiTheme="minorHAnsi" w:hAnsiTheme="minorHAnsi"/>
                      <w:color w:val="000000"/>
                      <w:sz w:val="22"/>
                      <w:szCs w:val="22"/>
                    </w:rPr>
                    <w:t>10</w:t>
                  </w:r>
                </w:p>
              </w:tc>
              <w:tc>
                <w:tcPr>
                  <w:tcW w:w="2151" w:type="dxa"/>
                  <w:gridSpan w:val="2"/>
                  <w:tcBorders>
                    <w:top w:val="nil"/>
                    <w:left w:val="nil"/>
                    <w:bottom w:val="single" w:sz="8" w:space="0" w:color="auto"/>
                    <w:right w:val="nil"/>
                  </w:tcBorders>
                  <w:shd w:val="clear" w:color="auto" w:fill="auto"/>
                  <w:vAlign w:val="center"/>
                  <w:hideMark/>
                </w:tcPr>
                <w:p w:rsidR="00FE3661" w:rsidRPr="008631E5" w:rsidRDefault="00FE3661" w:rsidP="00D73E53">
                  <w:pPr>
                    <w:jc w:val="center"/>
                    <w:rPr>
                      <w:rFonts w:asciiTheme="minorHAnsi" w:hAnsiTheme="minorHAnsi"/>
                      <w:sz w:val="22"/>
                      <w:szCs w:val="22"/>
                    </w:rPr>
                  </w:pPr>
                  <w:r w:rsidRPr="008631E5">
                    <w:rPr>
                      <w:rFonts w:asciiTheme="minorHAnsi" w:hAnsiTheme="minorHAnsi"/>
                      <w:sz w:val="22"/>
                      <w:szCs w:val="22"/>
                    </w:rPr>
                    <w:t> 1</w:t>
                  </w:r>
                </w:p>
              </w:tc>
            </w:tr>
            <w:tr w:rsidR="00FE3661" w:rsidRPr="009B4AD2" w:rsidTr="00FE3661">
              <w:trPr>
                <w:trHeight w:val="255"/>
              </w:trPr>
              <w:tc>
                <w:tcPr>
                  <w:tcW w:w="6269" w:type="dxa"/>
                  <w:tcBorders>
                    <w:top w:val="nil"/>
                    <w:left w:val="single" w:sz="8" w:space="0" w:color="auto"/>
                    <w:bottom w:val="nil"/>
                    <w:right w:val="nil"/>
                  </w:tcBorders>
                  <w:shd w:val="clear" w:color="000000" w:fill="FFFF00"/>
                  <w:hideMark/>
                </w:tcPr>
                <w:p w:rsidR="00FE3661" w:rsidRPr="00B332C4" w:rsidRDefault="00FE3661" w:rsidP="00D73E53">
                  <w:pPr>
                    <w:jc w:val="both"/>
                    <w:rPr>
                      <w:rFonts w:asciiTheme="minorHAnsi" w:hAnsiTheme="minorHAnsi"/>
                      <w:b/>
                      <w:bCs/>
                      <w:color w:val="000000"/>
                      <w:sz w:val="22"/>
                      <w:szCs w:val="22"/>
                    </w:rPr>
                  </w:pPr>
                  <w:r w:rsidRPr="00B332C4">
                    <w:rPr>
                      <w:rFonts w:asciiTheme="minorHAnsi" w:hAnsiTheme="minorHAnsi"/>
                      <w:b/>
                      <w:bCs/>
                      <w:color w:val="000000"/>
                      <w:sz w:val="22"/>
                      <w:szCs w:val="22"/>
                    </w:rPr>
                    <w:t>UE 5 Protection Intégrée et Produits Phytosanitaires (Monje)</w:t>
                  </w:r>
                </w:p>
              </w:tc>
              <w:tc>
                <w:tcPr>
                  <w:tcW w:w="1008" w:type="dxa"/>
                  <w:tcBorders>
                    <w:top w:val="nil"/>
                    <w:left w:val="nil"/>
                    <w:bottom w:val="nil"/>
                    <w:right w:val="nil"/>
                  </w:tcBorders>
                  <w:shd w:val="clear" w:color="000000" w:fill="FFFF00"/>
                  <w:vAlign w:val="center"/>
                  <w:hideMark/>
                </w:tcPr>
                <w:p w:rsidR="00FE3661" w:rsidRPr="00B332C4" w:rsidRDefault="00A72C02" w:rsidP="00464DC0">
                  <w:pPr>
                    <w:jc w:val="center"/>
                    <w:rPr>
                      <w:rFonts w:asciiTheme="minorHAnsi" w:hAnsiTheme="minorHAnsi"/>
                      <w:b/>
                      <w:bCs/>
                      <w:color w:val="000000"/>
                      <w:sz w:val="22"/>
                      <w:szCs w:val="22"/>
                    </w:rPr>
                  </w:pPr>
                  <w:r>
                    <w:rPr>
                      <w:rFonts w:asciiTheme="minorHAnsi" w:hAnsiTheme="minorHAnsi"/>
                      <w:b/>
                      <w:bCs/>
                      <w:color w:val="000000"/>
                      <w:sz w:val="22"/>
                      <w:szCs w:val="22"/>
                    </w:rPr>
                    <w:t>7</w:t>
                  </w:r>
                  <w:r w:rsidR="00464DC0">
                    <w:rPr>
                      <w:rFonts w:asciiTheme="minorHAnsi" w:hAnsiTheme="minorHAnsi"/>
                      <w:b/>
                      <w:bCs/>
                      <w:color w:val="000000"/>
                      <w:sz w:val="22"/>
                      <w:szCs w:val="22"/>
                    </w:rPr>
                    <w:t>4</w:t>
                  </w:r>
                </w:p>
              </w:tc>
              <w:tc>
                <w:tcPr>
                  <w:tcW w:w="2151" w:type="dxa"/>
                  <w:gridSpan w:val="2"/>
                  <w:tcBorders>
                    <w:top w:val="nil"/>
                    <w:left w:val="nil"/>
                    <w:bottom w:val="nil"/>
                    <w:right w:val="nil"/>
                  </w:tcBorders>
                  <w:shd w:val="clear" w:color="000000" w:fill="FFFF00"/>
                  <w:vAlign w:val="center"/>
                  <w:hideMark/>
                </w:tcPr>
                <w:p w:rsidR="00FE3661" w:rsidRPr="008631E5" w:rsidRDefault="00F842D2" w:rsidP="00D73E53">
                  <w:pPr>
                    <w:jc w:val="center"/>
                    <w:rPr>
                      <w:rFonts w:asciiTheme="minorHAnsi" w:hAnsiTheme="minorHAnsi"/>
                      <w:b/>
                      <w:bCs/>
                      <w:sz w:val="22"/>
                      <w:szCs w:val="22"/>
                    </w:rPr>
                  </w:pPr>
                  <w:r w:rsidRPr="008631E5">
                    <w:rPr>
                      <w:rFonts w:asciiTheme="minorHAnsi" w:hAnsiTheme="minorHAnsi"/>
                      <w:b/>
                      <w:bCs/>
                      <w:sz w:val="22"/>
                      <w:szCs w:val="22"/>
                    </w:rPr>
                    <w:t>5</w:t>
                  </w:r>
                </w:p>
              </w:tc>
            </w:tr>
            <w:tr w:rsidR="00FE3661" w:rsidRPr="009B4AD2" w:rsidTr="00FE3661">
              <w:trPr>
                <w:trHeight w:val="450"/>
              </w:trPr>
              <w:tc>
                <w:tcPr>
                  <w:tcW w:w="6269" w:type="dxa"/>
                  <w:tcBorders>
                    <w:top w:val="nil"/>
                    <w:left w:val="single" w:sz="8" w:space="0" w:color="auto"/>
                    <w:bottom w:val="nil"/>
                    <w:right w:val="nil"/>
                  </w:tcBorders>
                  <w:shd w:val="clear" w:color="auto" w:fill="auto"/>
                  <w:hideMark/>
                </w:tcPr>
                <w:p w:rsidR="00FE3661" w:rsidRPr="00B332C4" w:rsidRDefault="00FE3661" w:rsidP="00D73E53">
                  <w:pPr>
                    <w:jc w:val="both"/>
                    <w:rPr>
                      <w:rFonts w:asciiTheme="minorHAnsi" w:hAnsiTheme="minorHAnsi"/>
                      <w:color w:val="000000"/>
                      <w:sz w:val="22"/>
                      <w:szCs w:val="22"/>
                    </w:rPr>
                  </w:pPr>
                  <w:r w:rsidRPr="00B332C4">
                    <w:rPr>
                      <w:rFonts w:asciiTheme="minorHAnsi" w:hAnsiTheme="minorHAnsi"/>
                      <w:color w:val="000000"/>
                      <w:sz w:val="22"/>
                      <w:szCs w:val="22"/>
                    </w:rPr>
                    <w:t>* Filière des Produits Phytosanitaires (Monje)</w:t>
                  </w:r>
                </w:p>
              </w:tc>
              <w:tc>
                <w:tcPr>
                  <w:tcW w:w="1008" w:type="dxa"/>
                  <w:tcBorders>
                    <w:top w:val="nil"/>
                    <w:left w:val="nil"/>
                    <w:bottom w:val="nil"/>
                    <w:right w:val="nil"/>
                  </w:tcBorders>
                  <w:shd w:val="clear" w:color="auto" w:fill="auto"/>
                  <w:vAlign w:val="center"/>
                  <w:hideMark/>
                </w:tcPr>
                <w:p w:rsidR="00FE3661" w:rsidRPr="00B332C4" w:rsidRDefault="00573CA3" w:rsidP="00BA4C62">
                  <w:pPr>
                    <w:jc w:val="center"/>
                    <w:rPr>
                      <w:rFonts w:asciiTheme="minorHAnsi" w:hAnsiTheme="minorHAnsi"/>
                      <w:color w:val="000000"/>
                      <w:sz w:val="22"/>
                      <w:szCs w:val="22"/>
                    </w:rPr>
                  </w:pPr>
                  <w:r>
                    <w:rPr>
                      <w:rFonts w:asciiTheme="minorHAnsi" w:hAnsiTheme="minorHAnsi"/>
                      <w:color w:val="000000"/>
                      <w:sz w:val="22"/>
                      <w:szCs w:val="22"/>
                    </w:rPr>
                    <w:t>27</w:t>
                  </w:r>
                </w:p>
              </w:tc>
              <w:tc>
                <w:tcPr>
                  <w:tcW w:w="2151" w:type="dxa"/>
                  <w:gridSpan w:val="2"/>
                  <w:tcBorders>
                    <w:top w:val="nil"/>
                    <w:left w:val="nil"/>
                    <w:bottom w:val="nil"/>
                    <w:right w:val="nil"/>
                  </w:tcBorders>
                  <w:shd w:val="clear" w:color="auto" w:fill="auto"/>
                  <w:vAlign w:val="center"/>
                  <w:hideMark/>
                </w:tcPr>
                <w:p w:rsidR="00FE3661" w:rsidRPr="00B332C4" w:rsidRDefault="00A74AC3" w:rsidP="00D73E53">
                  <w:pPr>
                    <w:jc w:val="center"/>
                    <w:rPr>
                      <w:rFonts w:asciiTheme="minorHAnsi" w:hAnsiTheme="minorHAnsi"/>
                      <w:color w:val="000000"/>
                      <w:sz w:val="22"/>
                      <w:szCs w:val="22"/>
                    </w:rPr>
                  </w:pPr>
                  <w:r w:rsidRPr="00B332C4">
                    <w:rPr>
                      <w:rFonts w:asciiTheme="minorHAnsi" w:hAnsiTheme="minorHAnsi"/>
                      <w:color w:val="000000"/>
                      <w:sz w:val="22"/>
                      <w:szCs w:val="22"/>
                    </w:rPr>
                    <w:t>3</w:t>
                  </w:r>
                </w:p>
              </w:tc>
            </w:tr>
            <w:tr w:rsidR="00FE3661" w:rsidRPr="009B4AD2" w:rsidTr="00FE3661">
              <w:trPr>
                <w:trHeight w:val="270"/>
              </w:trPr>
              <w:tc>
                <w:tcPr>
                  <w:tcW w:w="6269" w:type="dxa"/>
                  <w:tcBorders>
                    <w:top w:val="nil"/>
                    <w:left w:val="single" w:sz="8" w:space="0" w:color="auto"/>
                    <w:right w:val="nil"/>
                  </w:tcBorders>
                  <w:shd w:val="clear" w:color="auto" w:fill="auto"/>
                  <w:hideMark/>
                </w:tcPr>
                <w:p w:rsidR="00FE3661" w:rsidRPr="00B332C4" w:rsidRDefault="00FE3661" w:rsidP="00D73E53">
                  <w:pPr>
                    <w:jc w:val="both"/>
                    <w:rPr>
                      <w:rFonts w:asciiTheme="minorHAnsi" w:hAnsiTheme="minorHAnsi"/>
                      <w:color w:val="000000"/>
                      <w:sz w:val="22"/>
                      <w:szCs w:val="22"/>
                    </w:rPr>
                  </w:pPr>
                  <w:r w:rsidRPr="00B332C4">
                    <w:rPr>
                      <w:rFonts w:asciiTheme="minorHAnsi" w:hAnsiTheme="minorHAnsi"/>
                      <w:color w:val="000000"/>
                      <w:sz w:val="22"/>
                      <w:szCs w:val="22"/>
                    </w:rPr>
                    <w:t>* Protection Intégrée (Sarthou)</w:t>
                  </w:r>
                </w:p>
              </w:tc>
              <w:tc>
                <w:tcPr>
                  <w:tcW w:w="1008" w:type="dxa"/>
                  <w:tcBorders>
                    <w:top w:val="nil"/>
                    <w:left w:val="nil"/>
                    <w:right w:val="nil"/>
                  </w:tcBorders>
                  <w:shd w:val="clear" w:color="auto" w:fill="auto"/>
                  <w:vAlign w:val="center"/>
                  <w:hideMark/>
                </w:tcPr>
                <w:p w:rsidR="00FE3661" w:rsidRPr="00B332C4" w:rsidRDefault="00E708CD" w:rsidP="00FE2BB1">
                  <w:pPr>
                    <w:jc w:val="center"/>
                    <w:rPr>
                      <w:rFonts w:asciiTheme="minorHAnsi" w:hAnsiTheme="minorHAnsi"/>
                      <w:color w:val="000000"/>
                      <w:sz w:val="22"/>
                      <w:szCs w:val="22"/>
                    </w:rPr>
                  </w:pPr>
                  <w:r>
                    <w:rPr>
                      <w:rFonts w:asciiTheme="minorHAnsi" w:hAnsiTheme="minorHAnsi"/>
                      <w:color w:val="000000"/>
                      <w:sz w:val="22"/>
                      <w:szCs w:val="22"/>
                    </w:rPr>
                    <w:t>3</w:t>
                  </w:r>
                  <w:r w:rsidR="00FE2BB1">
                    <w:rPr>
                      <w:rFonts w:asciiTheme="minorHAnsi" w:hAnsiTheme="minorHAnsi"/>
                      <w:color w:val="000000"/>
                      <w:sz w:val="22"/>
                      <w:szCs w:val="22"/>
                    </w:rPr>
                    <w:t>0</w:t>
                  </w:r>
                </w:p>
              </w:tc>
              <w:tc>
                <w:tcPr>
                  <w:tcW w:w="2151" w:type="dxa"/>
                  <w:gridSpan w:val="2"/>
                  <w:tcBorders>
                    <w:top w:val="nil"/>
                    <w:left w:val="nil"/>
                    <w:right w:val="nil"/>
                  </w:tcBorders>
                  <w:shd w:val="clear" w:color="auto" w:fill="auto"/>
                  <w:vAlign w:val="center"/>
                  <w:hideMark/>
                </w:tcPr>
                <w:p w:rsidR="00FE3661" w:rsidRPr="008631E5" w:rsidRDefault="00F842D2" w:rsidP="00D73E53">
                  <w:pPr>
                    <w:jc w:val="center"/>
                    <w:rPr>
                      <w:rFonts w:asciiTheme="minorHAnsi" w:hAnsiTheme="minorHAnsi"/>
                      <w:sz w:val="22"/>
                      <w:szCs w:val="22"/>
                    </w:rPr>
                  </w:pPr>
                  <w:r w:rsidRPr="008631E5">
                    <w:rPr>
                      <w:rFonts w:asciiTheme="minorHAnsi" w:hAnsiTheme="minorHAnsi"/>
                      <w:sz w:val="22"/>
                      <w:szCs w:val="22"/>
                    </w:rPr>
                    <w:t>1</w:t>
                  </w:r>
                </w:p>
              </w:tc>
            </w:tr>
            <w:tr w:rsidR="00FE3661" w:rsidRPr="009B4AD2" w:rsidTr="00FE3661">
              <w:trPr>
                <w:trHeight w:val="450"/>
              </w:trPr>
              <w:tc>
                <w:tcPr>
                  <w:tcW w:w="6269" w:type="dxa"/>
                  <w:tcBorders>
                    <w:top w:val="nil"/>
                    <w:left w:val="single" w:sz="8" w:space="0" w:color="auto"/>
                    <w:bottom w:val="single" w:sz="4" w:space="0" w:color="auto"/>
                    <w:right w:val="nil"/>
                  </w:tcBorders>
                  <w:shd w:val="clear" w:color="auto" w:fill="auto"/>
                  <w:vAlign w:val="bottom"/>
                  <w:hideMark/>
                </w:tcPr>
                <w:p w:rsidR="00FE3661" w:rsidRPr="00B332C4" w:rsidRDefault="00FE3661" w:rsidP="00B12B23">
                  <w:pPr>
                    <w:jc w:val="both"/>
                    <w:rPr>
                      <w:rFonts w:asciiTheme="minorHAnsi" w:hAnsiTheme="minorHAnsi"/>
                      <w:color w:val="000000"/>
                      <w:sz w:val="22"/>
                      <w:szCs w:val="22"/>
                    </w:rPr>
                  </w:pPr>
                  <w:r w:rsidRPr="00B332C4">
                    <w:rPr>
                      <w:rFonts w:asciiTheme="minorHAnsi" w:hAnsiTheme="minorHAnsi"/>
                      <w:color w:val="000000"/>
                      <w:sz w:val="22"/>
                      <w:szCs w:val="22"/>
                    </w:rPr>
                    <w:t xml:space="preserve">* </w:t>
                  </w:r>
                  <w:r w:rsidR="00B12B23" w:rsidRPr="00B12B23">
                    <w:rPr>
                      <w:rFonts w:asciiTheme="minorHAnsi" w:hAnsiTheme="minorHAnsi"/>
                      <w:sz w:val="22"/>
                      <w:szCs w:val="22"/>
                    </w:rPr>
                    <w:t>Plante-environnement</w:t>
                  </w:r>
                  <w:r w:rsidR="00855E7C" w:rsidRPr="00B12B23">
                    <w:rPr>
                      <w:rFonts w:asciiTheme="minorHAnsi" w:hAnsiTheme="minorHAnsi"/>
                      <w:sz w:val="22"/>
                      <w:szCs w:val="22"/>
                    </w:rPr>
                    <w:t xml:space="preserve"> et services écosystémiques </w:t>
                  </w:r>
                  <w:r w:rsidR="005B4A81" w:rsidRPr="00B12B23">
                    <w:rPr>
                      <w:rFonts w:asciiTheme="minorHAnsi" w:hAnsiTheme="minorHAnsi"/>
                      <w:sz w:val="22"/>
                      <w:szCs w:val="22"/>
                    </w:rPr>
                    <w:t>du sol</w:t>
                  </w:r>
                  <w:r w:rsidR="00855E7C" w:rsidRPr="00B12B23">
                    <w:rPr>
                      <w:rFonts w:asciiTheme="minorHAnsi" w:hAnsiTheme="minorHAnsi"/>
                      <w:color w:val="8064A2" w:themeColor="accent4"/>
                      <w:sz w:val="22"/>
                      <w:szCs w:val="22"/>
                    </w:rPr>
                    <w:t xml:space="preserve"> </w:t>
                  </w:r>
                  <w:r w:rsidR="00675936">
                    <w:rPr>
                      <w:rFonts w:asciiTheme="minorHAnsi" w:hAnsiTheme="minorHAnsi"/>
                      <w:color w:val="8064A2" w:themeColor="accent4"/>
                      <w:sz w:val="22"/>
                      <w:szCs w:val="22"/>
                    </w:rPr>
                    <w:t>(Chabert)</w:t>
                  </w:r>
                </w:p>
              </w:tc>
              <w:tc>
                <w:tcPr>
                  <w:tcW w:w="1008" w:type="dxa"/>
                  <w:tcBorders>
                    <w:top w:val="nil"/>
                    <w:left w:val="nil"/>
                    <w:bottom w:val="single" w:sz="4" w:space="0" w:color="auto"/>
                    <w:right w:val="nil"/>
                  </w:tcBorders>
                  <w:shd w:val="clear" w:color="auto" w:fill="auto"/>
                  <w:vAlign w:val="center"/>
                  <w:hideMark/>
                </w:tcPr>
                <w:p w:rsidR="00FE3661" w:rsidRPr="00B332C4" w:rsidRDefault="00FE3661" w:rsidP="00464DC0">
                  <w:pPr>
                    <w:jc w:val="center"/>
                    <w:rPr>
                      <w:rFonts w:asciiTheme="minorHAnsi" w:hAnsiTheme="minorHAnsi"/>
                      <w:color w:val="000000"/>
                      <w:sz w:val="22"/>
                      <w:szCs w:val="22"/>
                    </w:rPr>
                  </w:pPr>
                  <w:r w:rsidRPr="00B332C4">
                    <w:rPr>
                      <w:rFonts w:asciiTheme="minorHAnsi" w:hAnsiTheme="minorHAnsi"/>
                      <w:color w:val="000000"/>
                      <w:sz w:val="22"/>
                      <w:szCs w:val="22"/>
                    </w:rPr>
                    <w:t>1</w:t>
                  </w:r>
                  <w:r w:rsidR="00464DC0">
                    <w:rPr>
                      <w:rFonts w:asciiTheme="minorHAnsi" w:hAnsiTheme="minorHAnsi"/>
                      <w:color w:val="000000"/>
                      <w:sz w:val="22"/>
                      <w:szCs w:val="22"/>
                    </w:rPr>
                    <w:t>7</w:t>
                  </w:r>
                </w:p>
              </w:tc>
              <w:tc>
                <w:tcPr>
                  <w:tcW w:w="2151" w:type="dxa"/>
                  <w:gridSpan w:val="2"/>
                  <w:tcBorders>
                    <w:top w:val="nil"/>
                    <w:left w:val="nil"/>
                    <w:bottom w:val="single" w:sz="4" w:space="0" w:color="auto"/>
                    <w:right w:val="nil"/>
                  </w:tcBorders>
                  <w:shd w:val="clear" w:color="auto" w:fill="auto"/>
                  <w:vAlign w:val="center"/>
                  <w:hideMark/>
                </w:tcPr>
                <w:p w:rsidR="00FE3661" w:rsidRPr="00B332C4" w:rsidRDefault="00FE3661" w:rsidP="00D73E53">
                  <w:pPr>
                    <w:jc w:val="center"/>
                    <w:rPr>
                      <w:rFonts w:asciiTheme="minorHAnsi" w:hAnsiTheme="minorHAnsi"/>
                      <w:color w:val="000000"/>
                      <w:sz w:val="22"/>
                      <w:szCs w:val="22"/>
                    </w:rPr>
                  </w:pPr>
                  <w:r w:rsidRPr="00B332C4">
                    <w:rPr>
                      <w:rFonts w:asciiTheme="minorHAnsi" w:hAnsiTheme="minorHAnsi"/>
                      <w:color w:val="000000"/>
                      <w:sz w:val="22"/>
                      <w:szCs w:val="22"/>
                    </w:rPr>
                    <w:t>1</w:t>
                  </w:r>
                </w:p>
              </w:tc>
            </w:tr>
            <w:tr w:rsidR="00FE3661" w:rsidRPr="009B4AD2" w:rsidTr="00FE3661">
              <w:trPr>
                <w:trHeight w:val="450"/>
              </w:trPr>
              <w:tc>
                <w:tcPr>
                  <w:tcW w:w="6269" w:type="dxa"/>
                  <w:tcBorders>
                    <w:top w:val="single" w:sz="4" w:space="0" w:color="auto"/>
                    <w:left w:val="single" w:sz="8" w:space="0" w:color="auto"/>
                    <w:bottom w:val="nil"/>
                    <w:right w:val="nil"/>
                  </w:tcBorders>
                  <w:shd w:val="clear" w:color="000000" w:fill="FFFF00"/>
                  <w:hideMark/>
                </w:tcPr>
                <w:p w:rsidR="00FE3661" w:rsidRPr="00B332C4" w:rsidRDefault="00FE3661" w:rsidP="00FE3661">
                  <w:pPr>
                    <w:jc w:val="both"/>
                    <w:rPr>
                      <w:rFonts w:asciiTheme="minorHAnsi" w:hAnsiTheme="minorHAnsi"/>
                      <w:b/>
                      <w:bCs/>
                      <w:color w:val="000000"/>
                      <w:sz w:val="22"/>
                      <w:szCs w:val="22"/>
                    </w:rPr>
                  </w:pPr>
                  <w:r w:rsidRPr="00B332C4">
                    <w:rPr>
                      <w:rFonts w:asciiTheme="minorHAnsi" w:hAnsiTheme="minorHAnsi"/>
                      <w:b/>
                      <w:bCs/>
                      <w:color w:val="000000"/>
                      <w:sz w:val="22"/>
                      <w:szCs w:val="22"/>
                    </w:rPr>
                    <w:t>UE 6 Anglais et Sport (Alibert)</w:t>
                  </w:r>
                </w:p>
              </w:tc>
              <w:tc>
                <w:tcPr>
                  <w:tcW w:w="1008" w:type="dxa"/>
                  <w:tcBorders>
                    <w:top w:val="single" w:sz="4" w:space="0" w:color="auto"/>
                    <w:left w:val="nil"/>
                    <w:bottom w:val="nil"/>
                    <w:right w:val="nil"/>
                  </w:tcBorders>
                  <w:shd w:val="clear" w:color="000000" w:fill="FFFF00"/>
                  <w:vAlign w:val="center"/>
                  <w:hideMark/>
                </w:tcPr>
                <w:p w:rsidR="00FE3661" w:rsidRPr="00B332C4" w:rsidRDefault="00BD3559" w:rsidP="00D73E53">
                  <w:pPr>
                    <w:jc w:val="center"/>
                    <w:rPr>
                      <w:rFonts w:asciiTheme="minorHAnsi" w:hAnsiTheme="minorHAnsi"/>
                      <w:b/>
                      <w:bCs/>
                      <w:color w:val="000000"/>
                      <w:sz w:val="22"/>
                      <w:szCs w:val="22"/>
                    </w:rPr>
                  </w:pPr>
                  <w:r>
                    <w:rPr>
                      <w:rFonts w:asciiTheme="minorHAnsi" w:hAnsiTheme="minorHAnsi"/>
                      <w:b/>
                      <w:bCs/>
                      <w:color w:val="000000"/>
                      <w:sz w:val="22"/>
                      <w:szCs w:val="22"/>
                    </w:rPr>
                    <w:t>61</w:t>
                  </w:r>
                </w:p>
              </w:tc>
              <w:tc>
                <w:tcPr>
                  <w:tcW w:w="2151" w:type="dxa"/>
                  <w:gridSpan w:val="2"/>
                  <w:tcBorders>
                    <w:top w:val="single" w:sz="4" w:space="0" w:color="auto"/>
                    <w:left w:val="nil"/>
                    <w:bottom w:val="nil"/>
                    <w:right w:val="nil"/>
                  </w:tcBorders>
                  <w:shd w:val="clear" w:color="000000" w:fill="FFFF00"/>
                  <w:vAlign w:val="center"/>
                  <w:hideMark/>
                </w:tcPr>
                <w:p w:rsidR="00FE3661" w:rsidRPr="00B332C4" w:rsidRDefault="00A74AC3" w:rsidP="00D73E53">
                  <w:pPr>
                    <w:jc w:val="center"/>
                    <w:rPr>
                      <w:rFonts w:asciiTheme="minorHAnsi" w:hAnsiTheme="minorHAnsi"/>
                      <w:b/>
                      <w:bCs/>
                      <w:color w:val="000000"/>
                      <w:sz w:val="22"/>
                      <w:szCs w:val="22"/>
                    </w:rPr>
                  </w:pPr>
                  <w:r w:rsidRPr="00B332C4">
                    <w:rPr>
                      <w:rFonts w:asciiTheme="minorHAnsi" w:hAnsiTheme="minorHAnsi"/>
                      <w:b/>
                      <w:bCs/>
                      <w:color w:val="000000"/>
                      <w:sz w:val="22"/>
                      <w:szCs w:val="22"/>
                    </w:rPr>
                    <w:t>2</w:t>
                  </w:r>
                </w:p>
              </w:tc>
            </w:tr>
            <w:tr w:rsidR="00FE3661" w:rsidRPr="009B4AD2" w:rsidTr="00B332C4">
              <w:trPr>
                <w:trHeight w:val="255"/>
              </w:trPr>
              <w:tc>
                <w:tcPr>
                  <w:tcW w:w="6269" w:type="dxa"/>
                  <w:tcBorders>
                    <w:top w:val="nil"/>
                    <w:left w:val="single" w:sz="8" w:space="0" w:color="auto"/>
                    <w:bottom w:val="nil"/>
                    <w:right w:val="nil"/>
                  </w:tcBorders>
                  <w:shd w:val="clear" w:color="auto" w:fill="auto"/>
                  <w:hideMark/>
                </w:tcPr>
                <w:p w:rsidR="00FE3661" w:rsidRPr="00B332C4" w:rsidRDefault="00FE3661" w:rsidP="00D73E53">
                  <w:pPr>
                    <w:jc w:val="both"/>
                    <w:rPr>
                      <w:rFonts w:asciiTheme="minorHAnsi" w:hAnsiTheme="minorHAnsi"/>
                      <w:color w:val="000000"/>
                      <w:sz w:val="22"/>
                      <w:szCs w:val="22"/>
                    </w:rPr>
                  </w:pPr>
                  <w:r w:rsidRPr="00B332C4">
                    <w:rPr>
                      <w:rFonts w:asciiTheme="minorHAnsi" w:hAnsiTheme="minorHAnsi"/>
                      <w:color w:val="000000"/>
                      <w:sz w:val="22"/>
                      <w:szCs w:val="22"/>
                    </w:rPr>
                    <w:t>*  Anglais (Alibert)</w:t>
                  </w:r>
                </w:p>
                <w:p w:rsidR="00FE3661" w:rsidRPr="00B332C4" w:rsidRDefault="00FE3661" w:rsidP="00D73E53">
                  <w:pPr>
                    <w:jc w:val="both"/>
                    <w:rPr>
                      <w:rFonts w:asciiTheme="minorHAnsi" w:hAnsiTheme="minorHAnsi"/>
                      <w:color w:val="000000"/>
                      <w:sz w:val="22"/>
                      <w:szCs w:val="22"/>
                    </w:rPr>
                  </w:pPr>
                </w:p>
              </w:tc>
              <w:tc>
                <w:tcPr>
                  <w:tcW w:w="1008" w:type="dxa"/>
                  <w:tcBorders>
                    <w:top w:val="nil"/>
                    <w:left w:val="nil"/>
                    <w:bottom w:val="nil"/>
                    <w:right w:val="nil"/>
                  </w:tcBorders>
                  <w:shd w:val="clear" w:color="auto" w:fill="auto"/>
                  <w:vAlign w:val="center"/>
                  <w:hideMark/>
                </w:tcPr>
                <w:p w:rsidR="00FE3661" w:rsidRPr="00B332C4" w:rsidRDefault="00FE3661" w:rsidP="00BD6E03">
                  <w:pPr>
                    <w:jc w:val="center"/>
                    <w:rPr>
                      <w:rFonts w:asciiTheme="minorHAnsi" w:hAnsiTheme="minorHAnsi"/>
                      <w:color w:val="000000"/>
                      <w:sz w:val="22"/>
                      <w:szCs w:val="22"/>
                    </w:rPr>
                  </w:pPr>
                  <w:r w:rsidRPr="00B332C4">
                    <w:rPr>
                      <w:rFonts w:asciiTheme="minorHAnsi" w:hAnsiTheme="minorHAnsi"/>
                      <w:color w:val="000000"/>
                      <w:sz w:val="22"/>
                      <w:szCs w:val="22"/>
                    </w:rPr>
                    <w:t>25</w:t>
                  </w:r>
                </w:p>
              </w:tc>
              <w:tc>
                <w:tcPr>
                  <w:tcW w:w="2151" w:type="dxa"/>
                  <w:gridSpan w:val="2"/>
                  <w:tcBorders>
                    <w:top w:val="nil"/>
                    <w:left w:val="nil"/>
                    <w:bottom w:val="nil"/>
                    <w:right w:val="nil"/>
                  </w:tcBorders>
                  <w:shd w:val="clear" w:color="auto" w:fill="auto"/>
                  <w:vAlign w:val="center"/>
                  <w:hideMark/>
                </w:tcPr>
                <w:p w:rsidR="00FE3661" w:rsidRPr="00B332C4" w:rsidRDefault="00FE3661">
                  <w:pPr>
                    <w:jc w:val="center"/>
                    <w:rPr>
                      <w:rFonts w:asciiTheme="minorHAnsi" w:hAnsiTheme="minorHAnsi"/>
                      <w:sz w:val="22"/>
                      <w:szCs w:val="22"/>
                    </w:rPr>
                  </w:pPr>
                  <w:r w:rsidRPr="00B332C4">
                    <w:rPr>
                      <w:rFonts w:asciiTheme="minorHAnsi" w:hAnsiTheme="minorHAnsi"/>
                      <w:sz w:val="22"/>
                      <w:szCs w:val="22"/>
                    </w:rPr>
                    <w:t>1</w:t>
                  </w:r>
                </w:p>
              </w:tc>
            </w:tr>
            <w:tr w:rsidR="00FE3661" w:rsidRPr="009B4AD2" w:rsidTr="00FE3661">
              <w:trPr>
                <w:trHeight w:val="675"/>
              </w:trPr>
              <w:tc>
                <w:tcPr>
                  <w:tcW w:w="6269" w:type="dxa"/>
                  <w:tcBorders>
                    <w:top w:val="nil"/>
                    <w:left w:val="single" w:sz="8" w:space="0" w:color="auto"/>
                    <w:bottom w:val="single" w:sz="8" w:space="0" w:color="auto"/>
                    <w:right w:val="nil"/>
                  </w:tcBorders>
                  <w:shd w:val="clear" w:color="auto" w:fill="auto"/>
                  <w:hideMark/>
                </w:tcPr>
                <w:p w:rsidR="00FE3661" w:rsidRPr="00B332C4" w:rsidRDefault="00FE3661" w:rsidP="00D73E53">
                  <w:pPr>
                    <w:jc w:val="both"/>
                    <w:rPr>
                      <w:rFonts w:asciiTheme="minorHAnsi" w:hAnsiTheme="minorHAnsi"/>
                      <w:color w:val="000000"/>
                      <w:sz w:val="22"/>
                      <w:szCs w:val="22"/>
                    </w:rPr>
                  </w:pPr>
                  <w:r w:rsidRPr="00B332C4">
                    <w:rPr>
                      <w:rFonts w:asciiTheme="minorHAnsi" w:hAnsiTheme="minorHAnsi"/>
                      <w:color w:val="000000"/>
                      <w:sz w:val="22"/>
                      <w:szCs w:val="22"/>
                    </w:rPr>
                    <w:t>* Sport (Dessacs)</w:t>
                  </w:r>
                </w:p>
              </w:tc>
              <w:tc>
                <w:tcPr>
                  <w:tcW w:w="1008" w:type="dxa"/>
                  <w:tcBorders>
                    <w:top w:val="nil"/>
                    <w:left w:val="nil"/>
                    <w:bottom w:val="single" w:sz="8" w:space="0" w:color="auto"/>
                    <w:right w:val="nil"/>
                  </w:tcBorders>
                  <w:shd w:val="clear" w:color="auto" w:fill="auto"/>
                  <w:vAlign w:val="center"/>
                  <w:hideMark/>
                </w:tcPr>
                <w:p w:rsidR="00FE3661" w:rsidRPr="00B332C4" w:rsidRDefault="00FE3661" w:rsidP="00BD3559">
                  <w:pPr>
                    <w:jc w:val="center"/>
                    <w:rPr>
                      <w:rFonts w:asciiTheme="minorHAnsi" w:hAnsiTheme="minorHAnsi"/>
                      <w:color w:val="000000"/>
                      <w:sz w:val="22"/>
                      <w:szCs w:val="22"/>
                    </w:rPr>
                  </w:pPr>
                  <w:r w:rsidRPr="00B332C4">
                    <w:rPr>
                      <w:rFonts w:asciiTheme="minorHAnsi" w:hAnsiTheme="minorHAnsi"/>
                      <w:color w:val="000000"/>
                      <w:sz w:val="22"/>
                      <w:szCs w:val="22"/>
                    </w:rPr>
                    <w:t>2</w:t>
                  </w:r>
                  <w:r w:rsidR="00BD3559">
                    <w:rPr>
                      <w:rFonts w:asciiTheme="minorHAnsi" w:hAnsiTheme="minorHAnsi"/>
                      <w:color w:val="000000"/>
                      <w:sz w:val="22"/>
                      <w:szCs w:val="22"/>
                    </w:rPr>
                    <w:t>2</w:t>
                  </w:r>
                </w:p>
              </w:tc>
              <w:tc>
                <w:tcPr>
                  <w:tcW w:w="2151" w:type="dxa"/>
                  <w:gridSpan w:val="2"/>
                  <w:tcBorders>
                    <w:top w:val="nil"/>
                    <w:left w:val="nil"/>
                    <w:bottom w:val="single" w:sz="8" w:space="0" w:color="auto"/>
                    <w:right w:val="nil"/>
                  </w:tcBorders>
                  <w:shd w:val="clear" w:color="auto" w:fill="auto"/>
                  <w:vAlign w:val="center"/>
                  <w:hideMark/>
                </w:tcPr>
                <w:p w:rsidR="00FE3661" w:rsidRPr="00B332C4" w:rsidRDefault="00FE3661" w:rsidP="00A74AC3">
                  <w:pPr>
                    <w:jc w:val="center"/>
                    <w:rPr>
                      <w:rFonts w:asciiTheme="minorHAnsi" w:hAnsiTheme="minorHAnsi"/>
                      <w:sz w:val="22"/>
                      <w:szCs w:val="22"/>
                    </w:rPr>
                  </w:pPr>
                  <w:r w:rsidRPr="00B332C4">
                    <w:rPr>
                      <w:rFonts w:asciiTheme="minorHAnsi" w:hAnsiTheme="minorHAnsi"/>
                      <w:sz w:val="22"/>
                      <w:szCs w:val="22"/>
                    </w:rPr>
                    <w:t> 1</w:t>
                  </w:r>
                </w:p>
              </w:tc>
            </w:tr>
            <w:tr w:rsidR="00C75450" w:rsidRPr="009B4AD2" w:rsidTr="00FE3661">
              <w:trPr>
                <w:trHeight w:val="675"/>
              </w:trPr>
              <w:tc>
                <w:tcPr>
                  <w:tcW w:w="6269" w:type="dxa"/>
                  <w:tcBorders>
                    <w:top w:val="nil"/>
                    <w:left w:val="single" w:sz="8" w:space="0" w:color="auto"/>
                    <w:bottom w:val="single" w:sz="8" w:space="0" w:color="auto"/>
                    <w:right w:val="nil"/>
                  </w:tcBorders>
                  <w:shd w:val="clear" w:color="auto" w:fill="auto"/>
                </w:tcPr>
                <w:p w:rsidR="00C75450" w:rsidRDefault="00C75450" w:rsidP="00C75450">
                  <w:pPr>
                    <w:jc w:val="both"/>
                    <w:rPr>
                      <w:rFonts w:asciiTheme="minorHAnsi" w:hAnsiTheme="minorHAnsi"/>
                      <w:color w:val="000000"/>
                      <w:sz w:val="22"/>
                      <w:szCs w:val="22"/>
                    </w:rPr>
                  </w:pPr>
                  <w:r>
                    <w:rPr>
                      <w:rFonts w:asciiTheme="minorHAnsi" w:hAnsiTheme="minorHAnsi"/>
                      <w:color w:val="000000"/>
                      <w:sz w:val="22"/>
                      <w:szCs w:val="22"/>
                    </w:rPr>
                    <w:t>*   Accompagnement professionnel</w:t>
                  </w:r>
                </w:p>
                <w:p w:rsidR="00C75450" w:rsidRPr="00C75450" w:rsidRDefault="00C75450" w:rsidP="00C75450">
                  <w:pPr>
                    <w:jc w:val="both"/>
                    <w:rPr>
                      <w:rFonts w:asciiTheme="minorHAnsi" w:hAnsiTheme="minorHAnsi"/>
                      <w:color w:val="000000"/>
                      <w:sz w:val="22"/>
                      <w:szCs w:val="22"/>
                    </w:rPr>
                  </w:pPr>
                  <w:r>
                    <w:rPr>
                      <w:rFonts w:asciiTheme="minorHAnsi" w:hAnsiTheme="minorHAnsi"/>
                      <w:color w:val="000000"/>
                      <w:sz w:val="22"/>
                      <w:szCs w:val="22"/>
                    </w:rPr>
                    <w:t>*   Forum carrières</w:t>
                  </w:r>
                </w:p>
              </w:tc>
              <w:tc>
                <w:tcPr>
                  <w:tcW w:w="1008" w:type="dxa"/>
                  <w:tcBorders>
                    <w:top w:val="nil"/>
                    <w:left w:val="nil"/>
                    <w:bottom w:val="single" w:sz="8" w:space="0" w:color="auto"/>
                    <w:right w:val="nil"/>
                  </w:tcBorders>
                  <w:shd w:val="clear" w:color="auto" w:fill="auto"/>
                  <w:vAlign w:val="center"/>
                </w:tcPr>
                <w:p w:rsidR="00C75450" w:rsidRDefault="00C75450" w:rsidP="00D73E53">
                  <w:pPr>
                    <w:jc w:val="center"/>
                    <w:rPr>
                      <w:rFonts w:asciiTheme="minorHAnsi" w:hAnsiTheme="minorHAnsi"/>
                      <w:color w:val="000000"/>
                      <w:sz w:val="22"/>
                      <w:szCs w:val="22"/>
                    </w:rPr>
                  </w:pPr>
                  <w:r>
                    <w:rPr>
                      <w:rFonts w:asciiTheme="minorHAnsi" w:hAnsiTheme="minorHAnsi"/>
                      <w:color w:val="000000"/>
                      <w:sz w:val="22"/>
                      <w:szCs w:val="22"/>
                    </w:rPr>
                    <w:t>6</w:t>
                  </w:r>
                </w:p>
                <w:p w:rsidR="00C75450" w:rsidRPr="00B332C4" w:rsidRDefault="00C75450" w:rsidP="00D73E53">
                  <w:pPr>
                    <w:jc w:val="center"/>
                    <w:rPr>
                      <w:rFonts w:asciiTheme="minorHAnsi" w:hAnsiTheme="minorHAnsi"/>
                      <w:color w:val="000000"/>
                      <w:sz w:val="22"/>
                      <w:szCs w:val="22"/>
                    </w:rPr>
                  </w:pPr>
                  <w:r>
                    <w:rPr>
                      <w:rFonts w:asciiTheme="minorHAnsi" w:hAnsiTheme="minorHAnsi"/>
                      <w:color w:val="000000"/>
                      <w:sz w:val="22"/>
                      <w:szCs w:val="22"/>
                    </w:rPr>
                    <w:t>8</w:t>
                  </w:r>
                </w:p>
              </w:tc>
              <w:tc>
                <w:tcPr>
                  <w:tcW w:w="2151" w:type="dxa"/>
                  <w:gridSpan w:val="2"/>
                  <w:tcBorders>
                    <w:top w:val="nil"/>
                    <w:left w:val="nil"/>
                    <w:bottom w:val="single" w:sz="8" w:space="0" w:color="auto"/>
                    <w:right w:val="nil"/>
                  </w:tcBorders>
                  <w:shd w:val="clear" w:color="auto" w:fill="auto"/>
                  <w:vAlign w:val="center"/>
                </w:tcPr>
                <w:p w:rsidR="00C75450" w:rsidRPr="00B332C4" w:rsidRDefault="00C75450" w:rsidP="00A74AC3">
                  <w:pPr>
                    <w:jc w:val="center"/>
                    <w:rPr>
                      <w:rFonts w:asciiTheme="minorHAnsi" w:hAnsiTheme="minorHAnsi"/>
                      <w:sz w:val="22"/>
                      <w:szCs w:val="22"/>
                    </w:rPr>
                  </w:pPr>
                </w:p>
              </w:tc>
            </w:tr>
          </w:tbl>
          <w:p w:rsidR="00D73E53" w:rsidRPr="00B332C4" w:rsidRDefault="00D73E53" w:rsidP="00DD30D8">
            <w:pPr>
              <w:rPr>
                <w:rFonts w:asciiTheme="minorHAnsi" w:hAnsiTheme="minorHAnsi"/>
                <w:sz w:val="22"/>
                <w:szCs w:val="22"/>
              </w:rPr>
            </w:pPr>
          </w:p>
        </w:tc>
      </w:tr>
      <w:tr w:rsidR="00D73E53" w:rsidRPr="009B4AD2" w:rsidTr="00321DF6">
        <w:trPr>
          <w:trHeight w:val="360"/>
        </w:trPr>
        <w:tc>
          <w:tcPr>
            <w:tcW w:w="9568" w:type="dxa"/>
            <w:tcBorders>
              <w:top w:val="nil"/>
              <w:left w:val="nil"/>
              <w:bottom w:val="nil"/>
              <w:right w:val="nil"/>
            </w:tcBorders>
            <w:shd w:val="clear" w:color="auto" w:fill="auto"/>
            <w:noWrap/>
            <w:hideMark/>
          </w:tcPr>
          <w:p w:rsidR="00D73E53" w:rsidRPr="00B332C4" w:rsidRDefault="00D73E53" w:rsidP="00DD30D8">
            <w:pPr>
              <w:rPr>
                <w:rFonts w:asciiTheme="minorHAnsi" w:hAnsiTheme="minorHAnsi"/>
                <w:sz w:val="22"/>
                <w:szCs w:val="22"/>
              </w:rPr>
            </w:pPr>
          </w:p>
        </w:tc>
      </w:tr>
      <w:tr w:rsidR="00D73E53" w:rsidRPr="009B4AD2" w:rsidTr="00321DF6">
        <w:trPr>
          <w:trHeight w:val="510"/>
        </w:trPr>
        <w:tc>
          <w:tcPr>
            <w:tcW w:w="9568" w:type="dxa"/>
            <w:tcBorders>
              <w:top w:val="nil"/>
              <w:left w:val="nil"/>
              <w:bottom w:val="nil"/>
              <w:right w:val="nil"/>
            </w:tcBorders>
            <w:shd w:val="clear" w:color="auto" w:fill="auto"/>
            <w:noWrap/>
            <w:hideMark/>
          </w:tcPr>
          <w:p w:rsidR="00D73E53" w:rsidRPr="00B332C4" w:rsidRDefault="00D73E53" w:rsidP="00DD30D8">
            <w:pPr>
              <w:rPr>
                <w:rFonts w:asciiTheme="minorHAnsi" w:hAnsiTheme="minorHAnsi"/>
                <w:sz w:val="22"/>
                <w:szCs w:val="22"/>
              </w:rPr>
            </w:pPr>
          </w:p>
          <w:p w:rsidR="00347A0E" w:rsidRPr="00B332C4" w:rsidRDefault="002B36EF" w:rsidP="00DD30D8">
            <w:pPr>
              <w:rPr>
                <w:rFonts w:asciiTheme="minorHAnsi" w:hAnsiTheme="minorHAnsi"/>
                <w:sz w:val="22"/>
                <w:szCs w:val="22"/>
              </w:rPr>
            </w:pPr>
            <w:r>
              <w:rPr>
                <w:rFonts w:asciiTheme="minorHAnsi" w:hAnsiTheme="minorHAnsi"/>
                <w:sz w:val="22"/>
                <w:szCs w:val="22"/>
              </w:rPr>
              <w:t>Les heures indiquées dans le tableau incluent le travail personnel (spécifié dans la suite).</w:t>
            </w:r>
          </w:p>
          <w:p w:rsidR="00347A0E" w:rsidRPr="00B332C4" w:rsidRDefault="00347A0E" w:rsidP="00DD30D8">
            <w:pPr>
              <w:rPr>
                <w:rFonts w:asciiTheme="minorHAnsi" w:hAnsiTheme="minorHAnsi"/>
                <w:sz w:val="22"/>
                <w:szCs w:val="22"/>
              </w:rPr>
            </w:pPr>
          </w:p>
        </w:tc>
      </w:tr>
      <w:tr w:rsidR="0016084C" w:rsidRPr="009B4AD2" w:rsidTr="00321DF6">
        <w:trPr>
          <w:trHeight w:val="510"/>
        </w:trPr>
        <w:tc>
          <w:tcPr>
            <w:tcW w:w="9568" w:type="dxa"/>
            <w:tcBorders>
              <w:top w:val="nil"/>
              <w:left w:val="nil"/>
              <w:bottom w:val="nil"/>
              <w:right w:val="nil"/>
            </w:tcBorders>
            <w:shd w:val="clear" w:color="auto" w:fill="auto"/>
            <w:noWrap/>
            <w:hideMark/>
          </w:tcPr>
          <w:p w:rsidR="0016084C" w:rsidRPr="00B332C4" w:rsidRDefault="0016084C" w:rsidP="002469A8">
            <w:pPr>
              <w:pBdr>
                <w:bottom w:val="dotted" w:sz="24" w:space="1" w:color="auto"/>
              </w:pBdr>
              <w:rPr>
                <w:rFonts w:asciiTheme="minorHAnsi" w:hAnsiTheme="minorHAnsi"/>
                <w:sz w:val="22"/>
                <w:szCs w:val="22"/>
              </w:rPr>
            </w:pPr>
          </w:p>
        </w:tc>
      </w:tr>
      <w:tr w:rsidR="00D73E53" w:rsidRPr="009B4AD2" w:rsidTr="00321DF6">
        <w:trPr>
          <w:trHeight w:val="255"/>
        </w:trPr>
        <w:tc>
          <w:tcPr>
            <w:tcW w:w="9568" w:type="dxa"/>
            <w:tcBorders>
              <w:top w:val="nil"/>
              <w:left w:val="nil"/>
              <w:bottom w:val="nil"/>
              <w:right w:val="nil"/>
            </w:tcBorders>
            <w:shd w:val="clear" w:color="auto" w:fill="auto"/>
            <w:noWrap/>
            <w:hideMark/>
          </w:tcPr>
          <w:p w:rsidR="0016084C" w:rsidRPr="00B332C4" w:rsidRDefault="0016084C" w:rsidP="00141C50">
            <w:pPr>
              <w:shd w:val="clear" w:color="auto" w:fill="FFFFFF"/>
              <w:jc w:val="center"/>
              <w:rPr>
                <w:rFonts w:asciiTheme="minorHAnsi" w:hAnsiTheme="minorHAnsi"/>
                <w:b/>
                <w:color w:val="00B050"/>
                <w:sz w:val="22"/>
                <w:szCs w:val="22"/>
              </w:rPr>
            </w:pPr>
            <w:r w:rsidRPr="00B332C4">
              <w:rPr>
                <w:rFonts w:asciiTheme="minorHAnsi" w:hAnsiTheme="minorHAnsi"/>
                <w:b/>
                <w:color w:val="00B050"/>
                <w:sz w:val="22"/>
                <w:szCs w:val="22"/>
              </w:rPr>
              <w:t>UNITE D’ENSEIGNEMENT 1 : IVRPV</w:t>
            </w:r>
          </w:p>
          <w:p w:rsidR="0016084C" w:rsidRPr="00B332C4" w:rsidRDefault="0016084C" w:rsidP="00141C50">
            <w:pPr>
              <w:shd w:val="clear" w:color="auto" w:fill="FFFFFF"/>
              <w:jc w:val="center"/>
              <w:rPr>
                <w:rFonts w:asciiTheme="minorHAnsi" w:hAnsiTheme="minorHAnsi"/>
                <w:b/>
                <w:bCs/>
                <w:color w:val="00B050"/>
                <w:sz w:val="22"/>
                <w:szCs w:val="22"/>
              </w:rPr>
            </w:pPr>
          </w:p>
          <w:p w:rsidR="0016084C" w:rsidRPr="00B332C4" w:rsidRDefault="0016084C" w:rsidP="00141C50">
            <w:pPr>
              <w:shd w:val="clear" w:color="auto" w:fill="FFFFFF"/>
              <w:spacing w:line="276" w:lineRule="auto"/>
              <w:jc w:val="center"/>
              <w:rPr>
                <w:rFonts w:asciiTheme="minorHAnsi" w:hAnsiTheme="minorHAnsi"/>
                <w:b/>
                <w:bCs/>
                <w:color w:val="00B050"/>
                <w:sz w:val="22"/>
                <w:szCs w:val="22"/>
              </w:rPr>
            </w:pPr>
            <w:r w:rsidRPr="00B332C4">
              <w:rPr>
                <w:rFonts w:asciiTheme="minorHAnsi" w:hAnsiTheme="minorHAnsi"/>
                <w:b/>
                <w:bCs/>
                <w:color w:val="00B050"/>
                <w:sz w:val="22"/>
                <w:szCs w:val="22"/>
              </w:rPr>
              <w:t xml:space="preserve">INNOVATION ET VALORISATION </w:t>
            </w:r>
          </w:p>
          <w:p w:rsidR="0016084C" w:rsidRPr="00B332C4" w:rsidRDefault="0016084C" w:rsidP="00141C50">
            <w:pPr>
              <w:shd w:val="clear" w:color="auto" w:fill="FFFFFF"/>
              <w:spacing w:line="276" w:lineRule="auto"/>
              <w:jc w:val="center"/>
              <w:rPr>
                <w:rFonts w:asciiTheme="minorHAnsi" w:hAnsiTheme="minorHAnsi"/>
                <w:b/>
                <w:bCs/>
                <w:color w:val="00B050"/>
                <w:sz w:val="22"/>
                <w:szCs w:val="22"/>
              </w:rPr>
            </w:pPr>
            <w:r w:rsidRPr="00B332C4">
              <w:rPr>
                <w:rFonts w:asciiTheme="minorHAnsi" w:hAnsiTheme="minorHAnsi"/>
                <w:b/>
                <w:bCs/>
                <w:color w:val="00B050"/>
                <w:sz w:val="22"/>
                <w:szCs w:val="22"/>
              </w:rPr>
              <w:t>DE LA RECHERCHE EN PRODUCTIONS VEGETALES</w:t>
            </w:r>
          </w:p>
          <w:p w:rsidR="0016084C" w:rsidRPr="00B332C4" w:rsidRDefault="0016084C" w:rsidP="0016084C">
            <w:pPr>
              <w:autoSpaceDE w:val="0"/>
              <w:autoSpaceDN w:val="0"/>
              <w:adjustRightInd w:val="0"/>
              <w:rPr>
                <w:rFonts w:asciiTheme="minorHAnsi" w:hAnsiTheme="minorHAnsi"/>
                <w:b/>
                <w:bCs/>
                <w:sz w:val="22"/>
                <w:szCs w:val="22"/>
              </w:rPr>
            </w:pPr>
          </w:p>
          <w:p w:rsidR="00CE57A9" w:rsidRPr="00B332C4" w:rsidRDefault="00CE57A9" w:rsidP="00CE57A9">
            <w:pPr>
              <w:autoSpaceDE w:val="0"/>
              <w:autoSpaceDN w:val="0"/>
              <w:adjustRightInd w:val="0"/>
              <w:rPr>
                <w:rFonts w:asciiTheme="minorHAnsi" w:hAnsiTheme="minorHAnsi"/>
                <w:b/>
                <w:bCs/>
                <w:color w:val="000000"/>
                <w:sz w:val="22"/>
                <w:szCs w:val="22"/>
              </w:rPr>
            </w:pPr>
            <w:r w:rsidRPr="00B332C4">
              <w:rPr>
                <w:rFonts w:asciiTheme="minorHAnsi" w:hAnsiTheme="minorHAnsi"/>
                <w:b/>
                <w:bCs/>
                <w:color w:val="000000"/>
                <w:sz w:val="22"/>
                <w:szCs w:val="22"/>
              </w:rPr>
              <w:t xml:space="preserve">Enseignants:     </w:t>
            </w:r>
          </w:p>
          <w:p w:rsidR="00CE57A9" w:rsidRPr="00B332C4" w:rsidRDefault="00CD042A" w:rsidP="00CE57A9">
            <w:pPr>
              <w:autoSpaceDE w:val="0"/>
              <w:autoSpaceDN w:val="0"/>
              <w:adjustRightInd w:val="0"/>
              <w:rPr>
                <w:rFonts w:asciiTheme="minorHAnsi" w:hAnsiTheme="minorHAnsi"/>
                <w:color w:val="000000"/>
                <w:sz w:val="22"/>
                <w:szCs w:val="22"/>
              </w:rPr>
            </w:pPr>
            <w:r w:rsidRPr="00B332C4">
              <w:rPr>
                <w:rFonts w:asciiTheme="minorHAnsi" w:hAnsiTheme="minorHAnsi"/>
                <w:color w:val="000000"/>
                <w:sz w:val="22"/>
                <w:szCs w:val="22"/>
              </w:rPr>
              <w:t>Martina Rickauer</w:t>
            </w:r>
            <w:r w:rsidR="00CE57A9" w:rsidRPr="00B332C4">
              <w:rPr>
                <w:rFonts w:asciiTheme="minorHAnsi" w:hAnsiTheme="minorHAnsi"/>
                <w:color w:val="000000"/>
                <w:sz w:val="22"/>
                <w:szCs w:val="22"/>
              </w:rPr>
              <w:t xml:space="preserve">, Anne Bernadac, </w:t>
            </w:r>
            <w:r w:rsidRPr="00B332C4">
              <w:rPr>
                <w:rFonts w:asciiTheme="minorHAnsi" w:hAnsiTheme="minorHAnsi"/>
                <w:color w:val="000000"/>
                <w:sz w:val="22"/>
                <w:szCs w:val="22"/>
              </w:rPr>
              <w:t>Benoît van der Rest</w:t>
            </w:r>
            <w:r w:rsidR="00CE57A9" w:rsidRPr="00B332C4">
              <w:rPr>
                <w:rFonts w:asciiTheme="minorHAnsi" w:hAnsiTheme="minorHAnsi"/>
                <w:color w:val="000000"/>
                <w:sz w:val="22"/>
                <w:szCs w:val="22"/>
              </w:rPr>
              <w:t xml:space="preserve">, </w:t>
            </w:r>
            <w:r w:rsidR="00B332C4">
              <w:rPr>
                <w:rFonts w:asciiTheme="minorHAnsi" w:hAnsiTheme="minorHAnsi"/>
                <w:color w:val="000000"/>
                <w:sz w:val="22"/>
                <w:szCs w:val="22"/>
              </w:rPr>
              <w:t xml:space="preserve"> Julien Pirello</w:t>
            </w:r>
          </w:p>
          <w:p w:rsidR="00CE57A9" w:rsidRPr="00B332C4" w:rsidRDefault="00CE57A9" w:rsidP="00CE57A9">
            <w:pPr>
              <w:autoSpaceDE w:val="0"/>
              <w:autoSpaceDN w:val="0"/>
              <w:adjustRightInd w:val="0"/>
              <w:rPr>
                <w:rFonts w:asciiTheme="minorHAnsi" w:hAnsiTheme="minorHAnsi"/>
                <w:color w:val="000000"/>
                <w:sz w:val="22"/>
                <w:szCs w:val="22"/>
              </w:rPr>
            </w:pPr>
            <w:r w:rsidRPr="00B332C4">
              <w:rPr>
                <w:rFonts w:asciiTheme="minorHAnsi" w:hAnsiTheme="minorHAnsi"/>
                <w:color w:val="000000"/>
                <w:sz w:val="22"/>
                <w:szCs w:val="22"/>
              </w:rPr>
              <w:t>Autres intervenants</w:t>
            </w:r>
            <w:r w:rsidR="00B332C4">
              <w:rPr>
                <w:rFonts w:asciiTheme="minorHAnsi" w:hAnsiTheme="minorHAnsi"/>
                <w:color w:val="000000"/>
                <w:sz w:val="22"/>
                <w:szCs w:val="22"/>
              </w:rPr>
              <w:t xml:space="preserve"> </w:t>
            </w:r>
            <w:r w:rsidRPr="00B332C4">
              <w:rPr>
                <w:rFonts w:asciiTheme="minorHAnsi" w:hAnsiTheme="minorHAnsi"/>
                <w:color w:val="000000"/>
                <w:sz w:val="22"/>
                <w:szCs w:val="22"/>
              </w:rPr>
              <w:t>:</w:t>
            </w:r>
            <w:r w:rsidR="00912367" w:rsidRPr="00B332C4">
              <w:rPr>
                <w:rFonts w:asciiTheme="minorHAnsi" w:hAnsiTheme="minorHAnsi"/>
                <w:color w:val="000000"/>
                <w:sz w:val="22"/>
                <w:szCs w:val="22"/>
              </w:rPr>
              <w:t xml:space="preserve"> </w:t>
            </w:r>
            <w:r w:rsidRPr="00B332C4">
              <w:rPr>
                <w:rFonts w:asciiTheme="minorHAnsi" w:hAnsiTheme="minorHAnsi"/>
                <w:color w:val="000000"/>
                <w:sz w:val="22"/>
                <w:szCs w:val="22"/>
              </w:rPr>
              <w:t>des professionnels de l’innovation</w:t>
            </w:r>
          </w:p>
          <w:p w:rsidR="00CE57A9" w:rsidRPr="0081765A" w:rsidRDefault="00CE57A9" w:rsidP="00CE57A9">
            <w:pPr>
              <w:autoSpaceDE w:val="0"/>
              <w:autoSpaceDN w:val="0"/>
              <w:adjustRightInd w:val="0"/>
              <w:rPr>
                <w:rFonts w:asciiTheme="minorHAnsi" w:hAnsiTheme="minorHAnsi"/>
                <w:sz w:val="22"/>
                <w:szCs w:val="22"/>
              </w:rPr>
            </w:pPr>
            <w:r w:rsidRPr="00B332C4">
              <w:rPr>
                <w:rFonts w:asciiTheme="minorHAnsi" w:hAnsiTheme="minorHAnsi"/>
                <w:color w:val="000000"/>
                <w:sz w:val="22"/>
                <w:szCs w:val="22"/>
              </w:rPr>
              <w:t xml:space="preserve">Volume horaire : </w:t>
            </w:r>
            <w:r w:rsidRPr="0081765A">
              <w:rPr>
                <w:rFonts w:asciiTheme="minorHAnsi" w:hAnsiTheme="minorHAnsi"/>
                <w:sz w:val="22"/>
                <w:szCs w:val="22"/>
              </w:rPr>
              <w:t>4</w:t>
            </w:r>
            <w:r w:rsidR="005F6941" w:rsidRPr="0081765A">
              <w:rPr>
                <w:rFonts w:asciiTheme="minorHAnsi" w:hAnsiTheme="minorHAnsi"/>
                <w:sz w:val="22"/>
                <w:szCs w:val="22"/>
              </w:rPr>
              <w:t>4</w:t>
            </w:r>
            <w:r w:rsidRPr="0081765A">
              <w:rPr>
                <w:rFonts w:asciiTheme="minorHAnsi" w:hAnsiTheme="minorHAnsi"/>
                <w:sz w:val="22"/>
                <w:szCs w:val="22"/>
              </w:rPr>
              <w:t xml:space="preserve">H présence étudiant, environ </w:t>
            </w:r>
            <w:r w:rsidR="005F6941" w:rsidRPr="0081765A">
              <w:rPr>
                <w:rFonts w:asciiTheme="minorHAnsi" w:hAnsiTheme="minorHAnsi"/>
                <w:sz w:val="22"/>
                <w:szCs w:val="22"/>
              </w:rPr>
              <w:t>44</w:t>
            </w:r>
            <w:r w:rsidRPr="0081765A">
              <w:rPr>
                <w:rFonts w:asciiTheme="minorHAnsi" w:hAnsiTheme="minorHAnsi"/>
                <w:sz w:val="22"/>
                <w:szCs w:val="22"/>
              </w:rPr>
              <w:t>H de travail personnel</w:t>
            </w:r>
          </w:p>
          <w:p w:rsidR="00CE57A9" w:rsidRPr="0081765A" w:rsidRDefault="005F6941" w:rsidP="00CE57A9">
            <w:pPr>
              <w:autoSpaceDE w:val="0"/>
              <w:autoSpaceDN w:val="0"/>
              <w:adjustRightInd w:val="0"/>
              <w:rPr>
                <w:rFonts w:asciiTheme="minorHAnsi" w:hAnsiTheme="minorHAnsi"/>
                <w:sz w:val="22"/>
                <w:szCs w:val="22"/>
              </w:rPr>
            </w:pPr>
            <w:r w:rsidRPr="0081765A">
              <w:rPr>
                <w:rFonts w:asciiTheme="minorHAnsi" w:hAnsiTheme="minorHAnsi"/>
                <w:sz w:val="22"/>
                <w:szCs w:val="22"/>
              </w:rPr>
              <w:t>5</w:t>
            </w:r>
            <w:r w:rsidR="00CE57A9" w:rsidRPr="0081765A">
              <w:rPr>
                <w:rFonts w:asciiTheme="minorHAnsi" w:hAnsiTheme="minorHAnsi"/>
                <w:sz w:val="22"/>
                <w:szCs w:val="22"/>
              </w:rPr>
              <w:t xml:space="preserve"> ECTS</w:t>
            </w:r>
          </w:p>
          <w:p w:rsidR="00CE57A9" w:rsidRPr="00B332C4" w:rsidRDefault="00CE57A9" w:rsidP="00CE57A9">
            <w:pPr>
              <w:autoSpaceDE w:val="0"/>
              <w:autoSpaceDN w:val="0"/>
              <w:adjustRightInd w:val="0"/>
              <w:rPr>
                <w:rFonts w:asciiTheme="minorHAnsi" w:hAnsiTheme="minorHAnsi"/>
                <w:color w:val="000000"/>
                <w:sz w:val="22"/>
                <w:szCs w:val="22"/>
              </w:rPr>
            </w:pPr>
          </w:p>
          <w:p w:rsidR="00CE57A9" w:rsidRPr="00B332C4" w:rsidRDefault="00CE57A9" w:rsidP="00CE57A9">
            <w:pPr>
              <w:autoSpaceDE w:val="0"/>
              <w:autoSpaceDN w:val="0"/>
              <w:adjustRightInd w:val="0"/>
              <w:rPr>
                <w:rFonts w:asciiTheme="minorHAnsi" w:hAnsiTheme="minorHAnsi"/>
                <w:b/>
                <w:bCs/>
                <w:i/>
                <w:iCs/>
                <w:color w:val="000000"/>
                <w:sz w:val="22"/>
                <w:szCs w:val="22"/>
              </w:rPr>
            </w:pPr>
            <w:r w:rsidRPr="00B332C4">
              <w:rPr>
                <w:rFonts w:asciiTheme="minorHAnsi" w:hAnsiTheme="minorHAnsi"/>
                <w:b/>
                <w:bCs/>
                <w:i/>
                <w:iCs/>
                <w:color w:val="000000"/>
                <w:sz w:val="22"/>
                <w:szCs w:val="22"/>
              </w:rPr>
              <w:t>PRESENTATION DE L’UNITE D’ENSEIGNEMENT</w:t>
            </w:r>
          </w:p>
          <w:p w:rsidR="00CE57A9" w:rsidRPr="00B332C4" w:rsidRDefault="00CE57A9" w:rsidP="00CE57A9">
            <w:pPr>
              <w:autoSpaceDE w:val="0"/>
              <w:autoSpaceDN w:val="0"/>
              <w:adjustRightInd w:val="0"/>
              <w:jc w:val="both"/>
              <w:rPr>
                <w:rFonts w:asciiTheme="minorHAnsi" w:hAnsiTheme="minorHAnsi"/>
                <w:color w:val="000000"/>
                <w:sz w:val="22"/>
                <w:szCs w:val="22"/>
              </w:rPr>
            </w:pPr>
            <w:r w:rsidRPr="00B332C4">
              <w:rPr>
                <w:rFonts w:asciiTheme="minorHAnsi" w:hAnsiTheme="minorHAnsi"/>
                <w:color w:val="000000"/>
                <w:sz w:val="22"/>
                <w:szCs w:val="22"/>
              </w:rPr>
              <w:t>L’innovation en agriculture concerne non seulement l’amélioration des techniques de productions primaires et de transformation agroalimentaire, mais aussi la création de nouveaux produits et procédés dans les secteurs de la santé et de la para-santé.</w:t>
            </w:r>
          </w:p>
          <w:p w:rsidR="00CE57A9" w:rsidRPr="00B332C4" w:rsidRDefault="00CE57A9" w:rsidP="00CE57A9">
            <w:pPr>
              <w:autoSpaceDE w:val="0"/>
              <w:autoSpaceDN w:val="0"/>
              <w:adjustRightInd w:val="0"/>
              <w:jc w:val="both"/>
              <w:rPr>
                <w:rFonts w:asciiTheme="minorHAnsi" w:hAnsiTheme="minorHAnsi"/>
                <w:color w:val="000000"/>
                <w:sz w:val="22"/>
                <w:szCs w:val="22"/>
              </w:rPr>
            </w:pPr>
            <w:r w:rsidRPr="00B332C4">
              <w:rPr>
                <w:rFonts w:asciiTheme="minorHAnsi" w:hAnsiTheme="minorHAnsi"/>
                <w:color w:val="000000"/>
                <w:sz w:val="22"/>
                <w:szCs w:val="22"/>
              </w:rPr>
              <w:t>Cette unité d’enseignement vise à sensibiliser les élèves ingénieurs, de la spécialisation «AgroBioSciences Végétales», aux besoins de répondre à une demande en matière d’innovation et de la valorisation de la recherche, de comprendre l’importance de la recherche dans le cadre des programmes de recherche et développement dans le domaine des  productions végétales. Elle s’articule autour de différentes dimensions de l’innovation et de la valorisation, applicables aux domaines des productions végétales et comprend deux modules.</w:t>
            </w:r>
          </w:p>
          <w:p w:rsidR="00CE57A9" w:rsidRPr="00B332C4" w:rsidRDefault="00CE57A9" w:rsidP="00CE57A9">
            <w:pPr>
              <w:autoSpaceDE w:val="0"/>
              <w:autoSpaceDN w:val="0"/>
              <w:adjustRightInd w:val="0"/>
              <w:jc w:val="both"/>
              <w:rPr>
                <w:rFonts w:asciiTheme="minorHAnsi" w:hAnsiTheme="minorHAnsi"/>
                <w:color w:val="000000"/>
                <w:sz w:val="22"/>
                <w:szCs w:val="22"/>
              </w:rPr>
            </w:pPr>
          </w:p>
          <w:p w:rsidR="00CE57A9" w:rsidRPr="00B332C4" w:rsidRDefault="00CE57A9" w:rsidP="00CE57A9">
            <w:pPr>
              <w:autoSpaceDE w:val="0"/>
              <w:autoSpaceDN w:val="0"/>
              <w:adjustRightInd w:val="0"/>
              <w:rPr>
                <w:rFonts w:asciiTheme="minorHAnsi" w:hAnsiTheme="minorHAnsi"/>
                <w:b/>
                <w:bCs/>
                <w:color w:val="000000"/>
                <w:sz w:val="22"/>
                <w:szCs w:val="22"/>
              </w:rPr>
            </w:pPr>
            <w:r w:rsidRPr="00B332C4">
              <w:rPr>
                <w:rFonts w:asciiTheme="minorHAnsi" w:hAnsiTheme="minorHAnsi"/>
                <w:b/>
                <w:bCs/>
                <w:color w:val="000000"/>
                <w:sz w:val="22"/>
                <w:szCs w:val="22"/>
              </w:rPr>
              <w:t>MODULE 1 (VITPV) : « VALORISATION DE L’INNOVATION TECHNOLOGIQUE EN PRODUCTIONS VEGETALES » (CYCLE DE CONFERENCES)</w:t>
            </w:r>
          </w:p>
          <w:p w:rsidR="004C56DB" w:rsidRDefault="00CE57A9" w:rsidP="00CE57A9">
            <w:pPr>
              <w:autoSpaceDE w:val="0"/>
              <w:autoSpaceDN w:val="0"/>
              <w:adjustRightInd w:val="0"/>
              <w:rPr>
                <w:rFonts w:asciiTheme="minorHAnsi" w:hAnsiTheme="minorHAnsi"/>
                <w:b/>
                <w:bCs/>
                <w:i/>
                <w:iCs/>
                <w:color w:val="000000"/>
                <w:sz w:val="22"/>
                <w:szCs w:val="22"/>
              </w:rPr>
            </w:pPr>
            <w:r w:rsidRPr="00B332C4">
              <w:rPr>
                <w:rFonts w:asciiTheme="minorHAnsi" w:hAnsiTheme="minorHAnsi"/>
                <w:b/>
                <w:bCs/>
                <w:i/>
                <w:iCs/>
                <w:color w:val="000000"/>
                <w:sz w:val="22"/>
                <w:szCs w:val="22"/>
              </w:rPr>
              <w:t xml:space="preserve">Responsable : </w:t>
            </w:r>
            <w:r w:rsidR="004C56DB">
              <w:rPr>
                <w:rFonts w:asciiTheme="minorHAnsi" w:hAnsiTheme="minorHAnsi"/>
                <w:b/>
                <w:bCs/>
                <w:i/>
                <w:iCs/>
                <w:color w:val="000000"/>
                <w:sz w:val="22"/>
                <w:szCs w:val="22"/>
              </w:rPr>
              <w:t>Julien Pirrello</w:t>
            </w:r>
          </w:p>
          <w:p w:rsidR="00CE57A9" w:rsidRPr="004C56DB" w:rsidRDefault="004C56DB" w:rsidP="00CE57A9">
            <w:pPr>
              <w:autoSpaceDE w:val="0"/>
              <w:autoSpaceDN w:val="0"/>
              <w:adjustRightInd w:val="0"/>
              <w:rPr>
                <w:rFonts w:asciiTheme="minorHAnsi" w:hAnsiTheme="minorHAnsi"/>
                <w:b/>
                <w:bCs/>
                <w:iCs/>
                <w:color w:val="000000"/>
                <w:sz w:val="22"/>
                <w:szCs w:val="22"/>
              </w:rPr>
            </w:pPr>
            <w:r w:rsidRPr="004C56DB">
              <w:rPr>
                <w:rFonts w:asciiTheme="minorHAnsi" w:hAnsiTheme="minorHAnsi"/>
                <w:b/>
                <w:bCs/>
                <w:iCs/>
                <w:color w:val="000000"/>
                <w:sz w:val="22"/>
                <w:szCs w:val="22"/>
              </w:rPr>
              <w:t>Durée </w:t>
            </w:r>
            <w:r w:rsidRPr="004C56DB">
              <w:rPr>
                <w:rFonts w:asciiTheme="minorHAnsi" w:hAnsiTheme="minorHAnsi"/>
                <w:bCs/>
                <w:iCs/>
                <w:color w:val="000000"/>
                <w:sz w:val="22"/>
                <w:szCs w:val="22"/>
              </w:rPr>
              <w:t xml:space="preserve">: </w:t>
            </w:r>
            <w:r w:rsidRPr="00A323CD">
              <w:rPr>
                <w:rFonts w:asciiTheme="minorHAnsi" w:hAnsiTheme="minorHAnsi"/>
                <w:bCs/>
                <w:iCs/>
                <w:sz w:val="22"/>
                <w:szCs w:val="22"/>
              </w:rPr>
              <w:t>10</w:t>
            </w:r>
            <w:r w:rsidRPr="00A323CD">
              <w:rPr>
                <w:rFonts w:asciiTheme="minorHAnsi" w:hAnsiTheme="minorHAnsi"/>
                <w:b/>
                <w:bCs/>
                <w:iCs/>
                <w:sz w:val="22"/>
                <w:szCs w:val="22"/>
              </w:rPr>
              <w:t xml:space="preserve"> </w:t>
            </w:r>
            <w:r w:rsidRPr="00A323CD">
              <w:rPr>
                <w:rFonts w:asciiTheme="minorHAnsi" w:hAnsiTheme="minorHAnsi"/>
                <w:bCs/>
                <w:iCs/>
                <w:sz w:val="22"/>
                <w:szCs w:val="22"/>
              </w:rPr>
              <w:t>h</w:t>
            </w:r>
            <w:r w:rsidRPr="004C56DB">
              <w:rPr>
                <w:rFonts w:asciiTheme="minorHAnsi" w:hAnsiTheme="minorHAnsi"/>
                <w:bCs/>
                <w:iCs/>
                <w:color w:val="000000"/>
                <w:sz w:val="22"/>
                <w:szCs w:val="22"/>
              </w:rPr>
              <w:t xml:space="preserve"> </w:t>
            </w:r>
            <w:r w:rsidR="005B0C6D">
              <w:rPr>
                <w:rFonts w:asciiTheme="minorHAnsi" w:hAnsiTheme="minorHAnsi"/>
                <w:bCs/>
                <w:iCs/>
                <w:color w:val="000000"/>
                <w:sz w:val="22"/>
                <w:szCs w:val="22"/>
              </w:rPr>
              <w:t>conférences/cours</w:t>
            </w:r>
          </w:p>
          <w:p w:rsidR="00CE57A9" w:rsidRPr="004C56DB" w:rsidRDefault="00CE57A9" w:rsidP="00CE57A9">
            <w:pPr>
              <w:autoSpaceDE w:val="0"/>
              <w:autoSpaceDN w:val="0"/>
              <w:adjustRightInd w:val="0"/>
              <w:rPr>
                <w:rFonts w:asciiTheme="minorHAnsi" w:hAnsiTheme="minorHAnsi"/>
                <w:b/>
                <w:bCs/>
                <w:iCs/>
                <w:color w:val="000000"/>
                <w:sz w:val="22"/>
                <w:szCs w:val="22"/>
              </w:rPr>
            </w:pPr>
          </w:p>
          <w:p w:rsidR="00CE57A9" w:rsidRPr="00B332C4" w:rsidRDefault="00CE57A9" w:rsidP="00CE57A9">
            <w:pPr>
              <w:autoSpaceDE w:val="0"/>
              <w:autoSpaceDN w:val="0"/>
              <w:adjustRightInd w:val="0"/>
              <w:rPr>
                <w:rFonts w:asciiTheme="minorHAnsi" w:hAnsiTheme="minorHAnsi"/>
                <w:b/>
                <w:bCs/>
                <w:i/>
                <w:iCs/>
                <w:color w:val="000000"/>
                <w:sz w:val="22"/>
                <w:szCs w:val="22"/>
              </w:rPr>
            </w:pPr>
            <w:r w:rsidRPr="00B332C4">
              <w:rPr>
                <w:rFonts w:asciiTheme="minorHAnsi" w:hAnsiTheme="minorHAnsi" w:cs="Symbol"/>
                <w:color w:val="000000"/>
                <w:sz w:val="22"/>
                <w:szCs w:val="22"/>
              </w:rPr>
              <w:t></w:t>
            </w:r>
            <w:r w:rsidRPr="00B332C4">
              <w:rPr>
                <w:rFonts w:asciiTheme="minorHAnsi" w:hAnsiTheme="minorHAnsi" w:cs="Symbol"/>
                <w:color w:val="000000"/>
                <w:sz w:val="22"/>
                <w:szCs w:val="22"/>
              </w:rPr>
              <w:t></w:t>
            </w:r>
            <w:r w:rsidRPr="00B332C4">
              <w:rPr>
                <w:rFonts w:asciiTheme="minorHAnsi" w:hAnsiTheme="minorHAnsi"/>
                <w:b/>
                <w:bCs/>
                <w:i/>
                <w:iCs/>
                <w:color w:val="000000"/>
                <w:sz w:val="22"/>
                <w:szCs w:val="22"/>
              </w:rPr>
              <w:t>Objectif</w:t>
            </w:r>
          </w:p>
          <w:p w:rsidR="00CE57A9" w:rsidRPr="00B332C4" w:rsidRDefault="00CE57A9" w:rsidP="00CE57A9">
            <w:pPr>
              <w:autoSpaceDE w:val="0"/>
              <w:autoSpaceDN w:val="0"/>
              <w:adjustRightInd w:val="0"/>
              <w:jc w:val="both"/>
              <w:rPr>
                <w:rFonts w:asciiTheme="minorHAnsi" w:hAnsiTheme="minorHAnsi"/>
                <w:color w:val="000000"/>
                <w:sz w:val="22"/>
                <w:szCs w:val="22"/>
              </w:rPr>
            </w:pPr>
            <w:r w:rsidRPr="00B332C4">
              <w:rPr>
                <w:rFonts w:asciiTheme="minorHAnsi" w:hAnsiTheme="minorHAnsi"/>
                <w:color w:val="000000"/>
                <w:sz w:val="22"/>
                <w:szCs w:val="22"/>
              </w:rPr>
              <w:t xml:space="preserve">Les innovations de procédés et de produits </w:t>
            </w:r>
            <w:r w:rsidR="000C5FFB" w:rsidRPr="00B332C4">
              <w:rPr>
                <w:rFonts w:asciiTheme="minorHAnsi" w:hAnsiTheme="minorHAnsi"/>
                <w:color w:val="000000"/>
                <w:sz w:val="22"/>
                <w:szCs w:val="22"/>
              </w:rPr>
              <w:t xml:space="preserve">permises </w:t>
            </w:r>
            <w:r w:rsidRPr="00B332C4">
              <w:rPr>
                <w:rFonts w:asciiTheme="minorHAnsi" w:hAnsiTheme="minorHAnsi"/>
                <w:color w:val="000000"/>
                <w:sz w:val="22"/>
                <w:szCs w:val="22"/>
              </w:rPr>
              <w:t xml:space="preserve">par les avancées de la recherche scientifique, doivent aussi répondre aux besoins socio-économiques présents ou à venir. Leur mise en œuvre nécessite l’organisation d’interfaces financières, humaines, techniques et juridiques. </w:t>
            </w:r>
            <w:r w:rsidR="000C5FFB" w:rsidRPr="00B332C4">
              <w:rPr>
                <w:rFonts w:asciiTheme="minorHAnsi" w:hAnsiTheme="minorHAnsi"/>
                <w:color w:val="000000"/>
                <w:sz w:val="22"/>
                <w:szCs w:val="22"/>
              </w:rPr>
              <w:t>Au travers d’une série de conférences, l</w:t>
            </w:r>
            <w:r w:rsidRPr="00B332C4">
              <w:rPr>
                <w:rFonts w:asciiTheme="minorHAnsi" w:hAnsiTheme="minorHAnsi"/>
                <w:color w:val="000000"/>
                <w:sz w:val="22"/>
                <w:szCs w:val="22"/>
              </w:rPr>
              <w:t>es élèves sont invités à appréhender l’importance des interactions entre les organismes de recherche et les autres structures d’appui à l’innovation (valorisation de la recherche, de transfert de technologies…) et à identifier les principaux acteurs et les principaux outils du processus de valorisation de la recherche.</w:t>
            </w:r>
          </w:p>
          <w:p w:rsidR="00CE57A9" w:rsidRPr="00B332C4" w:rsidRDefault="00CE57A9" w:rsidP="00CE57A9">
            <w:pPr>
              <w:autoSpaceDE w:val="0"/>
              <w:autoSpaceDN w:val="0"/>
              <w:adjustRightInd w:val="0"/>
              <w:rPr>
                <w:rFonts w:asciiTheme="minorHAnsi" w:hAnsiTheme="minorHAnsi"/>
                <w:b/>
                <w:bCs/>
                <w:i/>
                <w:iCs/>
                <w:color w:val="000000"/>
                <w:sz w:val="22"/>
                <w:szCs w:val="22"/>
              </w:rPr>
            </w:pPr>
            <w:r w:rsidRPr="00B332C4">
              <w:rPr>
                <w:rFonts w:asciiTheme="minorHAnsi" w:hAnsiTheme="minorHAnsi" w:cs="Symbol"/>
                <w:color w:val="000000"/>
                <w:sz w:val="22"/>
                <w:szCs w:val="22"/>
              </w:rPr>
              <w:t></w:t>
            </w:r>
            <w:r w:rsidRPr="00B332C4">
              <w:rPr>
                <w:rFonts w:asciiTheme="minorHAnsi" w:hAnsiTheme="minorHAnsi" w:cs="Symbol"/>
                <w:color w:val="000000"/>
                <w:sz w:val="22"/>
                <w:szCs w:val="22"/>
              </w:rPr>
              <w:t></w:t>
            </w:r>
            <w:r w:rsidRPr="00B332C4">
              <w:rPr>
                <w:rFonts w:asciiTheme="minorHAnsi" w:hAnsiTheme="minorHAnsi"/>
                <w:b/>
                <w:bCs/>
                <w:i/>
                <w:iCs/>
                <w:color w:val="000000"/>
                <w:sz w:val="22"/>
                <w:szCs w:val="22"/>
              </w:rPr>
              <w:t>Contenu</w:t>
            </w:r>
          </w:p>
          <w:p w:rsidR="00CE57A9" w:rsidRPr="00B332C4" w:rsidRDefault="00CE57A9" w:rsidP="00CE57A9">
            <w:pPr>
              <w:autoSpaceDE w:val="0"/>
              <w:autoSpaceDN w:val="0"/>
              <w:adjustRightInd w:val="0"/>
              <w:rPr>
                <w:rFonts w:asciiTheme="minorHAnsi" w:hAnsiTheme="minorHAnsi"/>
                <w:color w:val="000000"/>
                <w:sz w:val="22"/>
                <w:szCs w:val="22"/>
              </w:rPr>
            </w:pPr>
            <w:r w:rsidRPr="00B332C4">
              <w:rPr>
                <w:rFonts w:asciiTheme="minorHAnsi" w:hAnsiTheme="minorHAnsi"/>
                <w:color w:val="000000"/>
                <w:sz w:val="22"/>
                <w:szCs w:val="22"/>
              </w:rPr>
              <w:t>Les différents modes de valorisation de la recherche et d’appui à l’innovation technologique sont abordés au travers de conférences données par des intervenants des secteurs publics et privés, et portent sur :</w:t>
            </w:r>
          </w:p>
          <w:p w:rsidR="00CE57A9" w:rsidRPr="00B332C4" w:rsidRDefault="00CE57A9" w:rsidP="00CE57A9">
            <w:pPr>
              <w:autoSpaceDE w:val="0"/>
              <w:autoSpaceDN w:val="0"/>
              <w:adjustRightInd w:val="0"/>
              <w:rPr>
                <w:rFonts w:asciiTheme="minorHAnsi" w:hAnsiTheme="minorHAnsi"/>
                <w:color w:val="000000"/>
                <w:sz w:val="22"/>
                <w:szCs w:val="22"/>
              </w:rPr>
            </w:pPr>
            <w:r w:rsidRPr="00B332C4">
              <w:rPr>
                <w:rFonts w:asciiTheme="minorHAnsi" w:hAnsiTheme="minorHAnsi"/>
                <w:color w:val="000000"/>
                <w:sz w:val="22"/>
                <w:szCs w:val="22"/>
              </w:rPr>
              <w:t>- l’organisation de la recherche publique et privée en France,</w:t>
            </w:r>
          </w:p>
          <w:p w:rsidR="00CE57A9" w:rsidRPr="00B332C4" w:rsidRDefault="00CE57A9" w:rsidP="00CE57A9">
            <w:pPr>
              <w:autoSpaceDE w:val="0"/>
              <w:autoSpaceDN w:val="0"/>
              <w:adjustRightInd w:val="0"/>
              <w:rPr>
                <w:rFonts w:asciiTheme="minorHAnsi" w:hAnsiTheme="minorHAnsi"/>
                <w:color w:val="000000"/>
                <w:sz w:val="22"/>
                <w:szCs w:val="22"/>
              </w:rPr>
            </w:pPr>
            <w:r w:rsidRPr="00B332C4">
              <w:rPr>
                <w:rFonts w:asciiTheme="minorHAnsi" w:hAnsiTheme="minorHAnsi"/>
                <w:color w:val="000000"/>
                <w:sz w:val="22"/>
                <w:szCs w:val="22"/>
              </w:rPr>
              <w:t>- la valorisation de la recherche en s’appuyant sur le fonctionnement du pôle Midi-Pyrénées,</w:t>
            </w:r>
          </w:p>
          <w:p w:rsidR="00CE57A9" w:rsidRPr="00B332C4" w:rsidRDefault="00CE57A9" w:rsidP="00CE57A9">
            <w:pPr>
              <w:autoSpaceDE w:val="0"/>
              <w:autoSpaceDN w:val="0"/>
              <w:adjustRightInd w:val="0"/>
              <w:rPr>
                <w:rFonts w:asciiTheme="minorHAnsi" w:hAnsiTheme="minorHAnsi"/>
                <w:color w:val="000000"/>
                <w:sz w:val="22"/>
                <w:szCs w:val="22"/>
              </w:rPr>
            </w:pPr>
            <w:r w:rsidRPr="00B332C4">
              <w:rPr>
                <w:rFonts w:asciiTheme="minorHAnsi" w:hAnsiTheme="minorHAnsi"/>
                <w:color w:val="000000"/>
                <w:sz w:val="22"/>
                <w:szCs w:val="22"/>
              </w:rPr>
              <w:t>- la protection industrielle,</w:t>
            </w:r>
          </w:p>
          <w:p w:rsidR="00CE57A9" w:rsidRPr="00B332C4" w:rsidRDefault="00CE57A9" w:rsidP="00CE57A9">
            <w:pPr>
              <w:autoSpaceDE w:val="0"/>
              <w:autoSpaceDN w:val="0"/>
              <w:adjustRightInd w:val="0"/>
              <w:rPr>
                <w:rFonts w:asciiTheme="minorHAnsi" w:hAnsiTheme="minorHAnsi"/>
                <w:color w:val="000000"/>
                <w:sz w:val="22"/>
                <w:szCs w:val="22"/>
              </w:rPr>
            </w:pPr>
            <w:r w:rsidRPr="00B332C4">
              <w:rPr>
                <w:rFonts w:asciiTheme="minorHAnsi" w:hAnsiTheme="minorHAnsi"/>
                <w:color w:val="000000"/>
                <w:sz w:val="22"/>
                <w:szCs w:val="22"/>
              </w:rPr>
              <w:t>- les procédures françaises d’homologation des agrofournitures,</w:t>
            </w:r>
          </w:p>
          <w:p w:rsidR="00CE57A9" w:rsidRPr="00B332C4" w:rsidRDefault="00CE57A9" w:rsidP="00CE57A9">
            <w:pPr>
              <w:autoSpaceDE w:val="0"/>
              <w:autoSpaceDN w:val="0"/>
              <w:adjustRightInd w:val="0"/>
              <w:rPr>
                <w:rFonts w:asciiTheme="minorHAnsi" w:hAnsiTheme="minorHAnsi"/>
                <w:color w:val="000000"/>
                <w:sz w:val="22"/>
                <w:szCs w:val="22"/>
              </w:rPr>
            </w:pPr>
            <w:r w:rsidRPr="00B332C4">
              <w:rPr>
                <w:rFonts w:asciiTheme="minorHAnsi" w:hAnsiTheme="minorHAnsi"/>
                <w:color w:val="000000"/>
                <w:sz w:val="22"/>
                <w:szCs w:val="22"/>
              </w:rPr>
              <w:t>- le financement de la recherche et de l’innovation</w:t>
            </w:r>
          </w:p>
          <w:p w:rsidR="00CE57A9" w:rsidRPr="00B332C4" w:rsidRDefault="00CE57A9" w:rsidP="00CE57A9">
            <w:pPr>
              <w:autoSpaceDE w:val="0"/>
              <w:autoSpaceDN w:val="0"/>
              <w:adjustRightInd w:val="0"/>
              <w:rPr>
                <w:rFonts w:asciiTheme="minorHAnsi" w:hAnsiTheme="minorHAnsi"/>
                <w:b/>
                <w:bCs/>
                <w:i/>
                <w:iCs/>
                <w:color w:val="000000"/>
                <w:sz w:val="22"/>
                <w:szCs w:val="22"/>
              </w:rPr>
            </w:pPr>
            <w:r w:rsidRPr="00B332C4">
              <w:rPr>
                <w:rFonts w:asciiTheme="minorHAnsi" w:hAnsiTheme="minorHAnsi" w:cs="Symbol"/>
                <w:color w:val="000000"/>
                <w:sz w:val="22"/>
                <w:szCs w:val="22"/>
              </w:rPr>
              <w:t></w:t>
            </w:r>
            <w:r w:rsidRPr="00B332C4">
              <w:rPr>
                <w:rFonts w:asciiTheme="minorHAnsi" w:hAnsiTheme="minorHAnsi" w:cs="Symbol"/>
                <w:color w:val="000000"/>
                <w:sz w:val="22"/>
                <w:szCs w:val="22"/>
              </w:rPr>
              <w:t></w:t>
            </w:r>
            <w:r w:rsidRPr="00B332C4">
              <w:rPr>
                <w:rFonts w:asciiTheme="minorHAnsi" w:hAnsiTheme="minorHAnsi"/>
                <w:b/>
                <w:bCs/>
                <w:i/>
                <w:iCs/>
                <w:color w:val="000000"/>
                <w:sz w:val="22"/>
                <w:szCs w:val="22"/>
              </w:rPr>
              <w:t>Intervenants</w:t>
            </w:r>
          </w:p>
          <w:p w:rsidR="00CE57A9" w:rsidRPr="00B332C4" w:rsidRDefault="00CE57A9" w:rsidP="00CE57A9">
            <w:pPr>
              <w:autoSpaceDE w:val="0"/>
              <w:autoSpaceDN w:val="0"/>
              <w:adjustRightInd w:val="0"/>
              <w:rPr>
                <w:rFonts w:asciiTheme="minorHAnsi" w:hAnsiTheme="minorHAnsi"/>
                <w:bCs/>
                <w:color w:val="000000"/>
                <w:sz w:val="22"/>
                <w:szCs w:val="22"/>
              </w:rPr>
            </w:pPr>
            <w:r w:rsidRPr="00B332C4">
              <w:rPr>
                <w:rFonts w:asciiTheme="minorHAnsi" w:hAnsiTheme="minorHAnsi"/>
                <w:bCs/>
                <w:color w:val="000000"/>
                <w:sz w:val="22"/>
                <w:szCs w:val="22"/>
              </w:rPr>
              <w:t xml:space="preserve">E. Pinelli (UMR Ecolab), </w:t>
            </w:r>
            <w:r w:rsidR="000C5FFB" w:rsidRPr="00B332C4">
              <w:rPr>
                <w:rFonts w:asciiTheme="minorHAnsi" w:hAnsiTheme="minorHAnsi"/>
                <w:bCs/>
                <w:color w:val="000000"/>
                <w:sz w:val="22"/>
                <w:szCs w:val="22"/>
              </w:rPr>
              <w:t>A. Molinié (SRE)</w:t>
            </w:r>
            <w:r w:rsidRPr="00B332C4">
              <w:rPr>
                <w:rFonts w:asciiTheme="minorHAnsi" w:hAnsiTheme="minorHAnsi"/>
                <w:bCs/>
                <w:color w:val="000000"/>
                <w:sz w:val="22"/>
                <w:szCs w:val="22"/>
              </w:rPr>
              <w:t xml:space="preserve">,  H. Galy (Anadiag), P. Lacapelle (Agri Sud-Ouest Innovation), </w:t>
            </w:r>
            <w:r w:rsidR="00605E8B">
              <w:rPr>
                <w:rFonts w:asciiTheme="minorHAnsi" w:hAnsiTheme="minorHAnsi"/>
                <w:bCs/>
                <w:color w:val="000000"/>
                <w:sz w:val="22"/>
                <w:szCs w:val="22"/>
              </w:rPr>
              <w:t xml:space="preserve"> </w:t>
            </w:r>
            <w:r w:rsidR="000C5FFB" w:rsidRPr="00B332C4">
              <w:rPr>
                <w:rFonts w:asciiTheme="minorHAnsi" w:hAnsiTheme="minorHAnsi"/>
                <w:bCs/>
                <w:color w:val="000000"/>
                <w:sz w:val="22"/>
                <w:szCs w:val="22"/>
              </w:rPr>
              <w:t>A. Perez (Algoé)</w:t>
            </w:r>
          </w:p>
          <w:p w:rsidR="00CE57A9" w:rsidRPr="00B332C4" w:rsidRDefault="00CE57A9" w:rsidP="00CE57A9">
            <w:pPr>
              <w:autoSpaceDE w:val="0"/>
              <w:autoSpaceDN w:val="0"/>
              <w:adjustRightInd w:val="0"/>
              <w:rPr>
                <w:rFonts w:asciiTheme="minorHAnsi" w:hAnsiTheme="minorHAnsi"/>
                <w:b/>
                <w:bCs/>
                <w:i/>
                <w:iCs/>
                <w:color w:val="000000"/>
                <w:sz w:val="22"/>
                <w:szCs w:val="22"/>
              </w:rPr>
            </w:pPr>
            <w:r w:rsidRPr="00B332C4">
              <w:rPr>
                <w:rFonts w:asciiTheme="minorHAnsi" w:hAnsiTheme="minorHAnsi" w:cs="Symbol"/>
                <w:color w:val="000000"/>
                <w:sz w:val="22"/>
                <w:szCs w:val="22"/>
              </w:rPr>
              <w:t></w:t>
            </w:r>
            <w:r w:rsidRPr="00B332C4">
              <w:rPr>
                <w:rFonts w:asciiTheme="minorHAnsi" w:hAnsiTheme="minorHAnsi" w:cs="Symbol"/>
                <w:color w:val="000000"/>
                <w:sz w:val="22"/>
                <w:szCs w:val="22"/>
              </w:rPr>
              <w:t></w:t>
            </w:r>
            <w:r w:rsidRPr="00B332C4">
              <w:rPr>
                <w:rFonts w:asciiTheme="minorHAnsi" w:hAnsiTheme="minorHAnsi"/>
                <w:b/>
                <w:bCs/>
                <w:i/>
                <w:iCs/>
                <w:color w:val="000000"/>
                <w:sz w:val="22"/>
                <w:szCs w:val="22"/>
              </w:rPr>
              <w:t>Evaluation</w:t>
            </w:r>
            <w:r w:rsidR="005B0C6D">
              <w:rPr>
                <w:rFonts w:asciiTheme="minorHAnsi" w:hAnsiTheme="minorHAnsi"/>
                <w:b/>
                <w:bCs/>
                <w:i/>
                <w:iCs/>
                <w:color w:val="000000"/>
                <w:sz w:val="22"/>
                <w:szCs w:val="22"/>
              </w:rPr>
              <w:t xml:space="preserve"> : </w:t>
            </w:r>
            <w:r w:rsidR="005B0C6D" w:rsidRPr="005B0C6D">
              <w:rPr>
                <w:rFonts w:asciiTheme="minorHAnsi" w:hAnsiTheme="minorHAnsi"/>
                <w:bCs/>
                <w:iCs/>
                <w:color w:val="000000"/>
                <w:sz w:val="22"/>
                <w:szCs w:val="22"/>
              </w:rPr>
              <w:t>néant</w:t>
            </w:r>
          </w:p>
          <w:p w:rsidR="00CE57A9" w:rsidRDefault="00CE57A9" w:rsidP="00CE57A9">
            <w:pPr>
              <w:autoSpaceDE w:val="0"/>
              <w:autoSpaceDN w:val="0"/>
              <w:adjustRightInd w:val="0"/>
              <w:rPr>
                <w:rFonts w:asciiTheme="minorHAnsi" w:hAnsiTheme="minorHAnsi"/>
                <w:b/>
                <w:bCs/>
                <w:color w:val="000000"/>
                <w:sz w:val="22"/>
                <w:szCs w:val="22"/>
              </w:rPr>
            </w:pPr>
          </w:p>
          <w:p w:rsidR="005B0C6D" w:rsidRPr="00B332C4" w:rsidRDefault="005B0C6D" w:rsidP="00CE57A9">
            <w:pPr>
              <w:autoSpaceDE w:val="0"/>
              <w:autoSpaceDN w:val="0"/>
              <w:adjustRightInd w:val="0"/>
              <w:rPr>
                <w:rFonts w:asciiTheme="minorHAnsi" w:hAnsiTheme="minorHAnsi"/>
                <w:b/>
                <w:bCs/>
                <w:color w:val="000000"/>
                <w:sz w:val="22"/>
                <w:szCs w:val="22"/>
              </w:rPr>
            </w:pPr>
          </w:p>
          <w:p w:rsidR="00CE57A9" w:rsidRPr="00B332C4" w:rsidRDefault="00CE57A9" w:rsidP="00CE57A9">
            <w:pPr>
              <w:autoSpaceDE w:val="0"/>
              <w:autoSpaceDN w:val="0"/>
              <w:adjustRightInd w:val="0"/>
              <w:rPr>
                <w:rFonts w:asciiTheme="minorHAnsi" w:hAnsiTheme="minorHAnsi"/>
                <w:b/>
                <w:bCs/>
                <w:color w:val="000000"/>
                <w:sz w:val="22"/>
                <w:szCs w:val="22"/>
              </w:rPr>
            </w:pPr>
            <w:r w:rsidRPr="00B332C4">
              <w:rPr>
                <w:rFonts w:asciiTheme="minorHAnsi" w:hAnsiTheme="minorHAnsi"/>
                <w:b/>
                <w:bCs/>
                <w:color w:val="000000"/>
                <w:sz w:val="22"/>
                <w:szCs w:val="22"/>
              </w:rPr>
              <w:t>MODULE 2 (CIPV) : « CREATIVITE ET INNOVATION »</w:t>
            </w:r>
          </w:p>
          <w:p w:rsidR="00CE57A9" w:rsidRPr="00B332C4" w:rsidRDefault="00CE57A9" w:rsidP="00CE57A9">
            <w:pPr>
              <w:autoSpaceDE w:val="0"/>
              <w:autoSpaceDN w:val="0"/>
              <w:adjustRightInd w:val="0"/>
              <w:rPr>
                <w:rFonts w:asciiTheme="minorHAnsi" w:hAnsiTheme="minorHAnsi"/>
                <w:b/>
                <w:bCs/>
                <w:color w:val="000000"/>
                <w:sz w:val="22"/>
                <w:szCs w:val="22"/>
              </w:rPr>
            </w:pPr>
            <w:r w:rsidRPr="00B332C4">
              <w:rPr>
                <w:rFonts w:asciiTheme="minorHAnsi" w:hAnsiTheme="minorHAnsi"/>
                <w:b/>
                <w:bCs/>
                <w:color w:val="000000"/>
                <w:sz w:val="22"/>
                <w:szCs w:val="22"/>
              </w:rPr>
              <w:t xml:space="preserve">Responsables : </w:t>
            </w:r>
            <w:r w:rsidR="00B332C4" w:rsidRPr="00B332C4">
              <w:rPr>
                <w:rFonts w:asciiTheme="minorHAnsi" w:hAnsiTheme="minorHAnsi"/>
                <w:b/>
                <w:bCs/>
                <w:i/>
                <w:color w:val="000000"/>
                <w:sz w:val="22"/>
                <w:szCs w:val="22"/>
              </w:rPr>
              <w:t>Julien Pirello</w:t>
            </w:r>
            <w:r w:rsidR="00B332C4">
              <w:rPr>
                <w:rFonts w:asciiTheme="minorHAnsi" w:hAnsiTheme="minorHAnsi"/>
                <w:b/>
                <w:bCs/>
                <w:color w:val="000000"/>
                <w:sz w:val="22"/>
                <w:szCs w:val="22"/>
              </w:rPr>
              <w:t xml:space="preserve">, </w:t>
            </w:r>
            <w:r w:rsidR="00CD042A" w:rsidRPr="00B332C4">
              <w:rPr>
                <w:rFonts w:asciiTheme="minorHAnsi" w:hAnsiTheme="minorHAnsi"/>
                <w:b/>
                <w:bCs/>
                <w:i/>
                <w:color w:val="000000"/>
                <w:sz w:val="22"/>
                <w:szCs w:val="22"/>
              </w:rPr>
              <w:t>Benoît Van der Rest</w:t>
            </w:r>
          </w:p>
          <w:p w:rsidR="004C56DB" w:rsidRPr="00A323CD" w:rsidRDefault="004C56DB" w:rsidP="004C56DB">
            <w:pPr>
              <w:autoSpaceDE w:val="0"/>
              <w:autoSpaceDN w:val="0"/>
              <w:adjustRightInd w:val="0"/>
              <w:rPr>
                <w:rFonts w:asciiTheme="minorHAnsi" w:hAnsiTheme="minorHAnsi"/>
                <w:b/>
                <w:bCs/>
                <w:iCs/>
                <w:sz w:val="22"/>
                <w:szCs w:val="22"/>
              </w:rPr>
            </w:pPr>
            <w:r w:rsidRPr="004C56DB">
              <w:rPr>
                <w:rFonts w:asciiTheme="minorHAnsi" w:hAnsiTheme="minorHAnsi"/>
                <w:b/>
                <w:bCs/>
                <w:iCs/>
                <w:color w:val="000000"/>
                <w:sz w:val="22"/>
                <w:szCs w:val="22"/>
              </w:rPr>
              <w:t>Durée </w:t>
            </w:r>
            <w:r w:rsidRPr="004C56DB">
              <w:rPr>
                <w:rFonts w:asciiTheme="minorHAnsi" w:hAnsiTheme="minorHAnsi"/>
                <w:bCs/>
                <w:iCs/>
                <w:color w:val="000000"/>
                <w:sz w:val="22"/>
                <w:szCs w:val="22"/>
              </w:rPr>
              <w:t xml:space="preserve">: </w:t>
            </w:r>
            <w:r w:rsidRPr="00A323CD">
              <w:rPr>
                <w:rFonts w:asciiTheme="minorHAnsi" w:hAnsiTheme="minorHAnsi"/>
                <w:bCs/>
                <w:iCs/>
                <w:sz w:val="22"/>
                <w:szCs w:val="22"/>
              </w:rPr>
              <w:t>8</w:t>
            </w:r>
            <w:r w:rsidRPr="00A323CD">
              <w:rPr>
                <w:rFonts w:asciiTheme="minorHAnsi" w:hAnsiTheme="minorHAnsi"/>
                <w:b/>
                <w:bCs/>
                <w:iCs/>
                <w:sz w:val="22"/>
                <w:szCs w:val="22"/>
              </w:rPr>
              <w:t xml:space="preserve"> </w:t>
            </w:r>
            <w:r w:rsidRPr="00A323CD">
              <w:rPr>
                <w:rFonts w:asciiTheme="minorHAnsi" w:hAnsiTheme="minorHAnsi"/>
                <w:bCs/>
                <w:iCs/>
                <w:sz w:val="22"/>
                <w:szCs w:val="22"/>
              </w:rPr>
              <w:t>h TD, 16h travail sur projet</w:t>
            </w:r>
          </w:p>
          <w:p w:rsidR="004C56DB" w:rsidRPr="00B332C4" w:rsidRDefault="004C56DB" w:rsidP="00CE57A9">
            <w:pPr>
              <w:autoSpaceDE w:val="0"/>
              <w:autoSpaceDN w:val="0"/>
              <w:adjustRightInd w:val="0"/>
              <w:jc w:val="both"/>
              <w:rPr>
                <w:rFonts w:asciiTheme="minorHAnsi" w:hAnsiTheme="minorHAnsi"/>
                <w:color w:val="000000"/>
                <w:sz w:val="22"/>
                <w:szCs w:val="22"/>
              </w:rPr>
            </w:pPr>
          </w:p>
          <w:p w:rsidR="00CE57A9" w:rsidRPr="00B332C4" w:rsidRDefault="00CE57A9" w:rsidP="00B332C4">
            <w:pPr>
              <w:pStyle w:val="Paragraphedeliste"/>
              <w:numPr>
                <w:ilvl w:val="0"/>
                <w:numId w:val="31"/>
              </w:numPr>
              <w:autoSpaceDE w:val="0"/>
              <w:autoSpaceDN w:val="0"/>
              <w:adjustRightInd w:val="0"/>
              <w:jc w:val="both"/>
              <w:rPr>
                <w:rFonts w:asciiTheme="minorHAnsi" w:hAnsiTheme="minorHAnsi"/>
                <w:b/>
                <w:i/>
                <w:color w:val="000000"/>
                <w:sz w:val="22"/>
                <w:szCs w:val="22"/>
              </w:rPr>
            </w:pPr>
            <w:r w:rsidRPr="00B332C4">
              <w:rPr>
                <w:rFonts w:asciiTheme="minorHAnsi" w:hAnsiTheme="minorHAnsi"/>
                <w:b/>
                <w:i/>
                <w:color w:val="000000"/>
                <w:sz w:val="22"/>
                <w:szCs w:val="22"/>
              </w:rPr>
              <w:t>Objectif</w:t>
            </w:r>
          </w:p>
          <w:p w:rsidR="00B332C4" w:rsidRDefault="00B332C4" w:rsidP="00B332C4">
            <w:pPr>
              <w:autoSpaceDE w:val="0"/>
              <w:autoSpaceDN w:val="0"/>
              <w:adjustRightInd w:val="0"/>
              <w:jc w:val="both"/>
              <w:rPr>
                <w:color w:val="000000"/>
                <w:sz w:val="24"/>
                <w:szCs w:val="24"/>
              </w:rPr>
            </w:pPr>
            <w:r w:rsidRPr="00CE57A9">
              <w:rPr>
                <w:color w:val="000000"/>
                <w:sz w:val="24"/>
                <w:szCs w:val="24"/>
              </w:rPr>
              <w:t xml:space="preserve">Ce module vise à sensibiliser les étudiants à la créativité et à l’innovation en </w:t>
            </w:r>
            <w:r>
              <w:rPr>
                <w:color w:val="000000"/>
                <w:sz w:val="24"/>
                <w:szCs w:val="24"/>
              </w:rPr>
              <w:t xml:space="preserve">faisant participer les étudiants à l’édition toulousaine de la manifestation internationale : 48heures pour faire vivre une idée®. A partir de problématiques proposées par des partenaires industriels, les élèves ingénieurs vont être amenés à former des groupes inter-disciplinaires visant à concevoir des idées, les formaliser, effectuer une veille technologique et scientifique et proposer des premiers prototypes et savoir convaincre un jury. </w:t>
            </w:r>
          </w:p>
          <w:p w:rsidR="00B332C4" w:rsidRDefault="00B332C4" w:rsidP="00B332C4">
            <w:pPr>
              <w:autoSpaceDE w:val="0"/>
              <w:autoSpaceDN w:val="0"/>
              <w:adjustRightInd w:val="0"/>
              <w:jc w:val="both"/>
              <w:rPr>
                <w:color w:val="000000"/>
                <w:sz w:val="24"/>
                <w:szCs w:val="24"/>
              </w:rPr>
            </w:pPr>
            <w:r>
              <w:rPr>
                <w:color w:val="000000"/>
                <w:sz w:val="24"/>
                <w:szCs w:val="24"/>
              </w:rPr>
              <w:t xml:space="preserve">Cela permettre aux élèves ingénieurs de découvrir : </w:t>
            </w:r>
          </w:p>
          <w:p w:rsidR="00B332C4" w:rsidRPr="00657547" w:rsidRDefault="00B332C4" w:rsidP="00B332C4">
            <w:pPr>
              <w:numPr>
                <w:ilvl w:val="0"/>
                <w:numId w:val="31"/>
              </w:numPr>
              <w:autoSpaceDE w:val="0"/>
              <w:autoSpaceDN w:val="0"/>
              <w:adjustRightInd w:val="0"/>
              <w:jc w:val="both"/>
              <w:rPr>
                <w:color w:val="000000"/>
                <w:sz w:val="24"/>
                <w:szCs w:val="24"/>
              </w:rPr>
            </w:pPr>
            <w:r>
              <w:rPr>
                <w:color w:val="000000"/>
                <w:sz w:val="24"/>
                <w:szCs w:val="24"/>
              </w:rPr>
              <w:t>Le pilotage d</w:t>
            </w:r>
            <w:r w:rsidRPr="00657547">
              <w:rPr>
                <w:color w:val="000000"/>
                <w:sz w:val="24"/>
                <w:szCs w:val="24"/>
              </w:rPr>
              <w:t>es phases amont de l’innovation</w:t>
            </w:r>
          </w:p>
          <w:p w:rsidR="00B332C4" w:rsidRPr="00657547" w:rsidRDefault="00B332C4" w:rsidP="00B332C4">
            <w:pPr>
              <w:numPr>
                <w:ilvl w:val="0"/>
                <w:numId w:val="31"/>
              </w:numPr>
              <w:autoSpaceDE w:val="0"/>
              <w:autoSpaceDN w:val="0"/>
              <w:adjustRightInd w:val="0"/>
              <w:jc w:val="both"/>
              <w:rPr>
                <w:color w:val="000000"/>
                <w:sz w:val="24"/>
                <w:szCs w:val="24"/>
              </w:rPr>
            </w:pPr>
            <w:r w:rsidRPr="00657547">
              <w:rPr>
                <w:color w:val="000000"/>
                <w:sz w:val="24"/>
                <w:szCs w:val="24"/>
              </w:rPr>
              <w:t>Le travail collaboratif en conception de nouveaux produits</w:t>
            </w:r>
          </w:p>
          <w:p w:rsidR="00B332C4" w:rsidRPr="00657547" w:rsidRDefault="00B332C4" w:rsidP="00B332C4">
            <w:pPr>
              <w:numPr>
                <w:ilvl w:val="0"/>
                <w:numId w:val="31"/>
              </w:numPr>
              <w:autoSpaceDE w:val="0"/>
              <w:autoSpaceDN w:val="0"/>
              <w:adjustRightInd w:val="0"/>
              <w:jc w:val="both"/>
              <w:rPr>
                <w:color w:val="000000"/>
                <w:sz w:val="24"/>
                <w:szCs w:val="24"/>
              </w:rPr>
            </w:pPr>
            <w:r w:rsidRPr="00657547">
              <w:rPr>
                <w:color w:val="000000"/>
                <w:sz w:val="24"/>
                <w:szCs w:val="24"/>
              </w:rPr>
              <w:t>Les outils de la créativité</w:t>
            </w:r>
          </w:p>
          <w:p w:rsidR="00B332C4" w:rsidRPr="00657547" w:rsidRDefault="00B332C4" w:rsidP="00B332C4">
            <w:pPr>
              <w:numPr>
                <w:ilvl w:val="0"/>
                <w:numId w:val="31"/>
              </w:numPr>
              <w:autoSpaceDE w:val="0"/>
              <w:autoSpaceDN w:val="0"/>
              <w:adjustRightInd w:val="0"/>
              <w:jc w:val="both"/>
              <w:rPr>
                <w:color w:val="000000"/>
                <w:sz w:val="24"/>
                <w:szCs w:val="24"/>
              </w:rPr>
            </w:pPr>
            <w:r w:rsidRPr="00657547">
              <w:rPr>
                <w:color w:val="000000"/>
                <w:sz w:val="24"/>
                <w:szCs w:val="24"/>
              </w:rPr>
              <w:t>Les modes de sélection rapide d’idées</w:t>
            </w:r>
          </w:p>
          <w:p w:rsidR="00B332C4" w:rsidRPr="00657547" w:rsidRDefault="00B332C4" w:rsidP="00B332C4">
            <w:pPr>
              <w:numPr>
                <w:ilvl w:val="0"/>
                <w:numId w:val="31"/>
              </w:numPr>
              <w:autoSpaceDE w:val="0"/>
              <w:autoSpaceDN w:val="0"/>
              <w:adjustRightInd w:val="0"/>
              <w:jc w:val="both"/>
              <w:rPr>
                <w:color w:val="000000"/>
                <w:sz w:val="24"/>
                <w:szCs w:val="24"/>
              </w:rPr>
            </w:pPr>
            <w:r w:rsidRPr="00657547">
              <w:rPr>
                <w:color w:val="000000"/>
                <w:sz w:val="24"/>
                <w:szCs w:val="24"/>
              </w:rPr>
              <w:t>La promotion d’une idée</w:t>
            </w:r>
            <w:r>
              <w:rPr>
                <w:color w:val="000000"/>
                <w:sz w:val="24"/>
                <w:szCs w:val="24"/>
              </w:rPr>
              <w:t xml:space="preserve"> et la construction d’un argumentaire</w:t>
            </w:r>
          </w:p>
          <w:p w:rsidR="00B332C4" w:rsidRDefault="00B332C4" w:rsidP="00B332C4">
            <w:pPr>
              <w:numPr>
                <w:ilvl w:val="0"/>
                <w:numId w:val="31"/>
              </w:numPr>
              <w:autoSpaceDE w:val="0"/>
              <w:autoSpaceDN w:val="0"/>
              <w:adjustRightInd w:val="0"/>
              <w:jc w:val="both"/>
              <w:rPr>
                <w:color w:val="000000"/>
                <w:sz w:val="24"/>
                <w:szCs w:val="24"/>
              </w:rPr>
            </w:pPr>
            <w:r>
              <w:rPr>
                <w:color w:val="000000"/>
                <w:sz w:val="24"/>
                <w:szCs w:val="24"/>
              </w:rPr>
              <w:t>Les étapes de transformation d’</w:t>
            </w:r>
            <w:r w:rsidRPr="00657547">
              <w:rPr>
                <w:color w:val="000000"/>
                <w:sz w:val="24"/>
                <w:szCs w:val="24"/>
              </w:rPr>
              <w:t>une idée en un projet</w:t>
            </w:r>
          </w:p>
          <w:p w:rsidR="00B332C4" w:rsidRPr="00657547" w:rsidRDefault="00B332C4" w:rsidP="00B332C4">
            <w:pPr>
              <w:autoSpaceDE w:val="0"/>
              <w:autoSpaceDN w:val="0"/>
              <w:adjustRightInd w:val="0"/>
              <w:ind w:left="360"/>
              <w:jc w:val="both"/>
              <w:rPr>
                <w:color w:val="000000"/>
                <w:sz w:val="24"/>
                <w:szCs w:val="24"/>
              </w:rPr>
            </w:pPr>
          </w:p>
          <w:p w:rsidR="00CE57A9" w:rsidRPr="00B332C4" w:rsidRDefault="00CE57A9" w:rsidP="00B332C4">
            <w:pPr>
              <w:pStyle w:val="Paragraphedeliste"/>
              <w:numPr>
                <w:ilvl w:val="0"/>
                <w:numId w:val="31"/>
              </w:numPr>
              <w:autoSpaceDE w:val="0"/>
              <w:autoSpaceDN w:val="0"/>
              <w:adjustRightInd w:val="0"/>
              <w:jc w:val="both"/>
              <w:rPr>
                <w:rFonts w:asciiTheme="minorHAnsi" w:hAnsiTheme="minorHAnsi"/>
                <w:b/>
                <w:i/>
                <w:color w:val="000000"/>
                <w:sz w:val="22"/>
                <w:szCs w:val="22"/>
              </w:rPr>
            </w:pPr>
            <w:r w:rsidRPr="00B332C4">
              <w:rPr>
                <w:rFonts w:asciiTheme="minorHAnsi" w:hAnsiTheme="minorHAnsi"/>
                <w:b/>
                <w:i/>
                <w:color w:val="000000"/>
                <w:sz w:val="22"/>
                <w:szCs w:val="22"/>
              </w:rPr>
              <w:t>Evaluation</w:t>
            </w:r>
          </w:p>
          <w:p w:rsidR="00B332C4" w:rsidRDefault="00B332C4" w:rsidP="00B332C4">
            <w:pPr>
              <w:autoSpaceDE w:val="0"/>
              <w:autoSpaceDN w:val="0"/>
              <w:adjustRightInd w:val="0"/>
              <w:rPr>
                <w:color w:val="000000"/>
                <w:sz w:val="24"/>
                <w:szCs w:val="24"/>
              </w:rPr>
            </w:pPr>
            <w:r>
              <w:rPr>
                <w:color w:val="000000"/>
                <w:sz w:val="24"/>
                <w:szCs w:val="24"/>
              </w:rPr>
              <w:t>« Retour sur les exposés des projets devant le jury de 48h pour faire vivre une idée »</w:t>
            </w:r>
          </w:p>
          <w:p w:rsidR="00B332C4" w:rsidRPr="00CE57A9" w:rsidRDefault="00B332C4" w:rsidP="00B332C4">
            <w:pPr>
              <w:autoSpaceDE w:val="0"/>
              <w:autoSpaceDN w:val="0"/>
              <w:adjustRightInd w:val="0"/>
              <w:rPr>
                <w:color w:val="000000"/>
                <w:sz w:val="24"/>
                <w:szCs w:val="24"/>
              </w:rPr>
            </w:pPr>
            <w:r>
              <w:rPr>
                <w:color w:val="000000"/>
                <w:sz w:val="24"/>
                <w:szCs w:val="24"/>
              </w:rPr>
              <w:t>Debriefing via un écrit.</w:t>
            </w:r>
          </w:p>
          <w:p w:rsidR="00CE57A9" w:rsidRPr="00B332C4" w:rsidRDefault="00CE57A9" w:rsidP="00CE57A9">
            <w:pPr>
              <w:rPr>
                <w:rFonts w:asciiTheme="minorHAnsi" w:hAnsiTheme="minorHAnsi"/>
                <w:sz w:val="22"/>
                <w:szCs w:val="22"/>
              </w:rPr>
            </w:pPr>
            <w:r w:rsidRPr="00B332C4">
              <w:rPr>
                <w:rFonts w:asciiTheme="minorHAnsi" w:hAnsiTheme="minorHAnsi"/>
                <w:sz w:val="22"/>
                <w:szCs w:val="22"/>
              </w:rPr>
              <w:t xml:space="preserve">L’appréciation des notes du module 2 comptera </w:t>
            </w:r>
            <w:r w:rsidRPr="00A323CD">
              <w:rPr>
                <w:rFonts w:asciiTheme="minorHAnsi" w:hAnsiTheme="minorHAnsi"/>
                <w:sz w:val="22"/>
                <w:szCs w:val="22"/>
              </w:rPr>
              <w:t xml:space="preserve">pour </w:t>
            </w:r>
            <w:r w:rsidR="000A475D" w:rsidRPr="00A323CD">
              <w:rPr>
                <w:rFonts w:asciiTheme="minorHAnsi" w:hAnsiTheme="minorHAnsi"/>
                <w:sz w:val="22"/>
                <w:szCs w:val="22"/>
              </w:rPr>
              <w:t>3</w:t>
            </w:r>
            <w:r w:rsidR="003B0C2B" w:rsidRPr="00A323CD">
              <w:rPr>
                <w:rFonts w:asciiTheme="minorHAnsi" w:hAnsiTheme="minorHAnsi"/>
                <w:sz w:val="22"/>
                <w:szCs w:val="22"/>
              </w:rPr>
              <w:t>3</w:t>
            </w:r>
            <w:r w:rsidRPr="00A323CD">
              <w:rPr>
                <w:rFonts w:asciiTheme="minorHAnsi" w:hAnsiTheme="minorHAnsi"/>
                <w:sz w:val="22"/>
                <w:szCs w:val="22"/>
              </w:rPr>
              <w:t>%</w:t>
            </w:r>
            <w:r w:rsidRPr="00B332C4">
              <w:rPr>
                <w:rFonts w:asciiTheme="minorHAnsi" w:hAnsiTheme="minorHAnsi"/>
                <w:sz w:val="22"/>
                <w:szCs w:val="22"/>
              </w:rPr>
              <w:t xml:space="preserve"> de la note finale de l’UE. </w:t>
            </w:r>
          </w:p>
          <w:p w:rsidR="00CE57A9" w:rsidRPr="00B332C4" w:rsidRDefault="00CE57A9" w:rsidP="00CE57A9">
            <w:pPr>
              <w:rPr>
                <w:rFonts w:asciiTheme="minorHAnsi" w:hAnsiTheme="minorHAnsi"/>
                <w:b/>
                <w:sz w:val="22"/>
                <w:szCs w:val="22"/>
              </w:rPr>
            </w:pPr>
          </w:p>
          <w:p w:rsidR="00CE57A9" w:rsidRPr="00B332C4" w:rsidRDefault="00CE57A9" w:rsidP="00CE57A9">
            <w:pPr>
              <w:autoSpaceDE w:val="0"/>
              <w:autoSpaceDN w:val="0"/>
              <w:adjustRightInd w:val="0"/>
              <w:rPr>
                <w:rFonts w:asciiTheme="minorHAnsi" w:hAnsiTheme="minorHAnsi"/>
                <w:b/>
                <w:bCs/>
                <w:i/>
                <w:iCs/>
                <w:sz w:val="22"/>
                <w:szCs w:val="22"/>
              </w:rPr>
            </w:pPr>
            <w:r w:rsidRPr="00B332C4">
              <w:rPr>
                <w:rFonts w:asciiTheme="minorHAnsi" w:hAnsiTheme="minorHAnsi"/>
                <w:b/>
                <w:bCs/>
                <w:i/>
                <w:iCs/>
                <w:sz w:val="22"/>
                <w:szCs w:val="22"/>
              </w:rPr>
              <w:t>MODALITES DE RATTRAPAGE DE l’UE (2ème session)</w:t>
            </w:r>
          </w:p>
          <w:p w:rsidR="00CE57A9" w:rsidRPr="00B332C4" w:rsidRDefault="00CE57A9" w:rsidP="00CE57A9">
            <w:pPr>
              <w:autoSpaceDE w:val="0"/>
              <w:autoSpaceDN w:val="0"/>
              <w:adjustRightInd w:val="0"/>
              <w:rPr>
                <w:rFonts w:asciiTheme="minorHAnsi" w:hAnsiTheme="minorHAnsi"/>
                <w:sz w:val="22"/>
                <w:szCs w:val="22"/>
              </w:rPr>
            </w:pPr>
            <w:r w:rsidRPr="00B332C4">
              <w:rPr>
                <w:rFonts w:asciiTheme="minorHAnsi" w:hAnsiTheme="minorHAnsi"/>
                <w:sz w:val="22"/>
                <w:szCs w:val="22"/>
              </w:rPr>
              <w:t>Les élèves ont la possibilité de rattraper uniquement les épreuves écrites. Ils doivent s’inscrire à la deuxième session et déclarer leur choix auprès des responsables de modules et des enseignants correcteurs, dès la diffusion des notes de première session.</w:t>
            </w:r>
          </w:p>
          <w:p w:rsidR="00CE57A9" w:rsidRPr="00B332C4" w:rsidRDefault="00CE57A9" w:rsidP="00CE57A9">
            <w:pPr>
              <w:rPr>
                <w:rFonts w:asciiTheme="minorHAnsi" w:hAnsiTheme="minorHAnsi"/>
                <w:sz w:val="22"/>
                <w:szCs w:val="22"/>
              </w:rPr>
            </w:pPr>
          </w:p>
          <w:p w:rsidR="00CE57A9" w:rsidRPr="00B332C4" w:rsidRDefault="00CE57A9" w:rsidP="00CE57A9">
            <w:pPr>
              <w:autoSpaceDE w:val="0"/>
              <w:autoSpaceDN w:val="0"/>
              <w:adjustRightInd w:val="0"/>
              <w:rPr>
                <w:rFonts w:asciiTheme="minorHAnsi" w:hAnsiTheme="minorHAnsi"/>
                <w:b/>
                <w:bCs/>
                <w:i/>
                <w:iCs/>
                <w:color w:val="000000"/>
                <w:sz w:val="22"/>
                <w:szCs w:val="22"/>
              </w:rPr>
            </w:pPr>
            <w:r w:rsidRPr="00B332C4">
              <w:rPr>
                <w:rFonts w:asciiTheme="minorHAnsi" w:hAnsiTheme="minorHAnsi"/>
                <w:b/>
                <w:bCs/>
                <w:i/>
                <w:iCs/>
                <w:color w:val="000000"/>
                <w:sz w:val="22"/>
                <w:szCs w:val="22"/>
              </w:rPr>
              <w:t xml:space="preserve">BIBLIOGRAPHIE DE l’UE  </w:t>
            </w:r>
          </w:p>
          <w:p w:rsidR="00CE57A9" w:rsidRPr="00B332C4" w:rsidRDefault="00CE57A9" w:rsidP="00CE57A9">
            <w:pPr>
              <w:autoSpaceDE w:val="0"/>
              <w:autoSpaceDN w:val="0"/>
              <w:adjustRightInd w:val="0"/>
              <w:rPr>
                <w:rFonts w:asciiTheme="minorHAnsi" w:hAnsiTheme="minorHAnsi"/>
                <w:b/>
                <w:bCs/>
                <w:i/>
                <w:iCs/>
                <w:color w:val="000000"/>
                <w:sz w:val="22"/>
                <w:szCs w:val="22"/>
              </w:rPr>
            </w:pPr>
            <w:r w:rsidRPr="00B332C4">
              <w:rPr>
                <w:rFonts w:asciiTheme="minorHAnsi" w:hAnsiTheme="minorHAnsi"/>
                <w:b/>
                <w:bCs/>
                <w:i/>
                <w:iCs/>
                <w:color w:val="000000"/>
                <w:sz w:val="22"/>
                <w:szCs w:val="22"/>
              </w:rPr>
              <w:t>Méthodes</w:t>
            </w:r>
          </w:p>
          <w:p w:rsidR="00CE57A9" w:rsidRPr="00B332C4" w:rsidRDefault="00CE57A9" w:rsidP="00CE57A9">
            <w:pPr>
              <w:autoSpaceDE w:val="0"/>
              <w:autoSpaceDN w:val="0"/>
              <w:adjustRightInd w:val="0"/>
              <w:rPr>
                <w:rFonts w:asciiTheme="minorHAnsi" w:hAnsiTheme="minorHAnsi"/>
                <w:b/>
                <w:bCs/>
                <w:color w:val="000000"/>
                <w:sz w:val="22"/>
                <w:szCs w:val="22"/>
              </w:rPr>
            </w:pPr>
            <w:r w:rsidRPr="00B332C4">
              <w:rPr>
                <w:rFonts w:asciiTheme="minorHAnsi" w:hAnsiTheme="minorHAnsi"/>
                <w:b/>
                <w:bCs/>
                <w:color w:val="000000"/>
                <w:sz w:val="22"/>
                <w:szCs w:val="22"/>
              </w:rPr>
              <w:t xml:space="preserve">Créativité, </w:t>
            </w:r>
            <w:r w:rsidRPr="00B332C4">
              <w:rPr>
                <w:rFonts w:asciiTheme="minorHAnsi" w:hAnsiTheme="minorHAnsi"/>
                <w:color w:val="000000"/>
                <w:sz w:val="22"/>
                <w:szCs w:val="22"/>
              </w:rPr>
              <w:t>Isaksen, S.G. ; Dorval, K.B. ; Treffinger, D.J., (2003) Résoudre les problèmes par la créativité, la méthode CPS, Editions d’Organisation.</w:t>
            </w:r>
          </w:p>
          <w:p w:rsidR="00CE57A9" w:rsidRPr="00B332C4" w:rsidRDefault="00CE57A9" w:rsidP="00CE57A9">
            <w:pPr>
              <w:autoSpaceDE w:val="0"/>
              <w:autoSpaceDN w:val="0"/>
              <w:adjustRightInd w:val="0"/>
              <w:rPr>
                <w:rFonts w:asciiTheme="minorHAnsi" w:hAnsiTheme="minorHAnsi"/>
                <w:b/>
                <w:bCs/>
                <w:i/>
                <w:iCs/>
                <w:color w:val="000000"/>
                <w:sz w:val="22"/>
                <w:szCs w:val="22"/>
              </w:rPr>
            </w:pPr>
          </w:p>
          <w:p w:rsidR="00CE57A9" w:rsidRPr="00B332C4" w:rsidRDefault="00CE57A9" w:rsidP="00CE57A9">
            <w:pPr>
              <w:autoSpaceDE w:val="0"/>
              <w:autoSpaceDN w:val="0"/>
              <w:adjustRightInd w:val="0"/>
              <w:rPr>
                <w:rFonts w:asciiTheme="minorHAnsi" w:hAnsiTheme="minorHAnsi"/>
                <w:b/>
                <w:bCs/>
                <w:i/>
                <w:iCs/>
                <w:color w:val="000000"/>
                <w:sz w:val="22"/>
                <w:szCs w:val="22"/>
              </w:rPr>
            </w:pPr>
            <w:r w:rsidRPr="00B332C4">
              <w:rPr>
                <w:rFonts w:asciiTheme="minorHAnsi" w:hAnsiTheme="minorHAnsi"/>
                <w:b/>
                <w:bCs/>
                <w:i/>
                <w:iCs/>
                <w:color w:val="000000"/>
                <w:sz w:val="22"/>
                <w:szCs w:val="22"/>
              </w:rPr>
              <w:t>Veille scientifique et technique</w:t>
            </w:r>
          </w:p>
          <w:p w:rsidR="00CE57A9" w:rsidRPr="00B332C4" w:rsidRDefault="00CE57A9" w:rsidP="00CE57A9">
            <w:pPr>
              <w:autoSpaceDE w:val="0"/>
              <w:autoSpaceDN w:val="0"/>
              <w:adjustRightInd w:val="0"/>
              <w:rPr>
                <w:rFonts w:asciiTheme="minorHAnsi" w:hAnsiTheme="minorHAnsi"/>
                <w:b/>
                <w:bCs/>
                <w:color w:val="000000"/>
                <w:sz w:val="22"/>
                <w:szCs w:val="22"/>
              </w:rPr>
            </w:pPr>
            <w:r w:rsidRPr="00B332C4">
              <w:rPr>
                <w:rFonts w:asciiTheme="minorHAnsi" w:hAnsiTheme="minorHAnsi"/>
                <w:b/>
                <w:bCs/>
                <w:color w:val="000000"/>
                <w:sz w:val="22"/>
                <w:szCs w:val="22"/>
              </w:rPr>
              <w:t>Sources Générales :</w:t>
            </w:r>
          </w:p>
          <w:p w:rsidR="00CE57A9" w:rsidRPr="00B332C4" w:rsidRDefault="00CE57A9" w:rsidP="00CE57A9">
            <w:pPr>
              <w:autoSpaceDE w:val="0"/>
              <w:autoSpaceDN w:val="0"/>
              <w:adjustRightInd w:val="0"/>
              <w:rPr>
                <w:rFonts w:asciiTheme="minorHAnsi" w:hAnsiTheme="minorHAnsi"/>
                <w:sz w:val="22"/>
                <w:szCs w:val="22"/>
              </w:rPr>
            </w:pPr>
            <w:r w:rsidRPr="00B332C4">
              <w:rPr>
                <w:rFonts w:asciiTheme="minorHAnsi" w:hAnsiTheme="minorHAnsi"/>
                <w:sz w:val="22"/>
                <w:szCs w:val="22"/>
              </w:rPr>
              <w:t>http://www.scirus.com/srsapp/</w:t>
            </w:r>
          </w:p>
          <w:p w:rsidR="00CE57A9" w:rsidRPr="00B332C4" w:rsidRDefault="00CE57A9" w:rsidP="00CE57A9">
            <w:pPr>
              <w:autoSpaceDE w:val="0"/>
              <w:autoSpaceDN w:val="0"/>
              <w:adjustRightInd w:val="0"/>
              <w:rPr>
                <w:rFonts w:asciiTheme="minorHAnsi" w:hAnsiTheme="minorHAnsi"/>
                <w:b/>
                <w:bCs/>
                <w:sz w:val="22"/>
                <w:szCs w:val="22"/>
              </w:rPr>
            </w:pPr>
            <w:r w:rsidRPr="00B332C4">
              <w:rPr>
                <w:rFonts w:asciiTheme="minorHAnsi" w:hAnsiTheme="minorHAnsi"/>
                <w:b/>
                <w:bCs/>
                <w:sz w:val="22"/>
                <w:szCs w:val="22"/>
              </w:rPr>
              <w:t>Innovation :</w:t>
            </w:r>
          </w:p>
          <w:p w:rsidR="00CE57A9" w:rsidRPr="00B332C4" w:rsidRDefault="00AC08DD" w:rsidP="00CE57A9">
            <w:pPr>
              <w:autoSpaceDE w:val="0"/>
              <w:autoSpaceDN w:val="0"/>
              <w:adjustRightInd w:val="0"/>
              <w:rPr>
                <w:rFonts w:asciiTheme="minorHAnsi" w:hAnsiTheme="minorHAnsi"/>
                <w:bCs/>
                <w:sz w:val="22"/>
                <w:szCs w:val="22"/>
              </w:rPr>
            </w:pPr>
            <w:hyperlink r:id="rId11" w:history="1">
              <w:r w:rsidR="00CE57A9" w:rsidRPr="00B332C4">
                <w:rPr>
                  <w:rStyle w:val="Lienhypertexte"/>
                  <w:rFonts w:asciiTheme="minorHAnsi" w:hAnsiTheme="minorHAnsi"/>
                  <w:bCs/>
                  <w:sz w:val="22"/>
                  <w:szCs w:val="22"/>
                </w:rPr>
                <w:t>http://www.agrisudouest.com/</w:t>
              </w:r>
            </w:hyperlink>
          </w:p>
          <w:p w:rsidR="00CE57A9" w:rsidRPr="00B332C4" w:rsidRDefault="00AC08DD" w:rsidP="00CE57A9">
            <w:pPr>
              <w:rPr>
                <w:rFonts w:asciiTheme="minorHAnsi" w:hAnsiTheme="minorHAnsi"/>
                <w:sz w:val="22"/>
                <w:szCs w:val="22"/>
              </w:rPr>
            </w:pPr>
            <w:hyperlink r:id="rId12" w:history="1">
              <w:r w:rsidR="00CE57A9" w:rsidRPr="00B332C4">
                <w:rPr>
                  <w:rStyle w:val="Lienhypertexte"/>
                  <w:rFonts w:asciiTheme="minorHAnsi" w:hAnsiTheme="minorHAnsi"/>
                  <w:sz w:val="22"/>
                  <w:szCs w:val="22"/>
                </w:rPr>
                <w:t>http://www.incubateurmipy.com/</w:t>
              </w:r>
            </w:hyperlink>
          </w:p>
          <w:p w:rsidR="00CE57A9" w:rsidRPr="00B332C4" w:rsidRDefault="00AC08DD" w:rsidP="00CE57A9">
            <w:pPr>
              <w:rPr>
                <w:rFonts w:asciiTheme="minorHAnsi" w:hAnsiTheme="minorHAnsi"/>
                <w:sz w:val="22"/>
                <w:szCs w:val="22"/>
              </w:rPr>
            </w:pPr>
            <w:hyperlink r:id="rId13" w:history="1">
              <w:r w:rsidR="00CE57A9" w:rsidRPr="00B332C4">
                <w:rPr>
                  <w:rStyle w:val="Lienhypertexte"/>
                  <w:rFonts w:asciiTheme="minorHAnsi" w:hAnsiTheme="minorHAnsi"/>
                  <w:sz w:val="22"/>
                  <w:szCs w:val="22"/>
                </w:rPr>
                <w:t>http://www.inpi.fr/fr/</w:t>
              </w:r>
            </w:hyperlink>
          </w:p>
          <w:p w:rsidR="00CE57A9" w:rsidRPr="00B332C4" w:rsidRDefault="00CE57A9" w:rsidP="00CE57A9">
            <w:pPr>
              <w:autoSpaceDE w:val="0"/>
              <w:autoSpaceDN w:val="0"/>
              <w:adjustRightInd w:val="0"/>
              <w:rPr>
                <w:rFonts w:asciiTheme="minorHAnsi" w:hAnsiTheme="minorHAnsi"/>
                <w:sz w:val="22"/>
                <w:szCs w:val="22"/>
              </w:rPr>
            </w:pPr>
            <w:r w:rsidRPr="00B332C4">
              <w:rPr>
                <w:rFonts w:asciiTheme="minorHAnsi" w:hAnsiTheme="minorHAnsi"/>
                <w:bCs/>
                <w:sz w:val="22"/>
                <w:szCs w:val="22"/>
              </w:rPr>
              <w:t>http://www.intelligence-economique.gouv.fr/</w:t>
            </w:r>
            <w:r w:rsidRPr="00B332C4">
              <w:rPr>
                <w:rFonts w:asciiTheme="minorHAnsi" w:hAnsiTheme="minorHAnsi"/>
                <w:sz w:val="22"/>
                <w:szCs w:val="22"/>
              </w:rPr>
              <w:t>http://www.bulletins-electroniques.com/</w:t>
            </w:r>
          </w:p>
          <w:p w:rsidR="00CE57A9" w:rsidRPr="00B332C4" w:rsidRDefault="00CE57A9" w:rsidP="00CE57A9">
            <w:pPr>
              <w:autoSpaceDE w:val="0"/>
              <w:autoSpaceDN w:val="0"/>
              <w:adjustRightInd w:val="0"/>
              <w:rPr>
                <w:rFonts w:asciiTheme="minorHAnsi" w:hAnsiTheme="minorHAnsi"/>
                <w:sz w:val="22"/>
                <w:szCs w:val="22"/>
              </w:rPr>
            </w:pPr>
            <w:r w:rsidRPr="00B332C4">
              <w:rPr>
                <w:rFonts w:asciiTheme="minorHAnsi" w:hAnsiTheme="minorHAnsi"/>
                <w:sz w:val="22"/>
                <w:szCs w:val="22"/>
              </w:rPr>
              <w:t>http://www.ceei-alsace.fr/</w:t>
            </w:r>
          </w:p>
          <w:p w:rsidR="00CE57A9" w:rsidRPr="00B332C4" w:rsidRDefault="00CE57A9" w:rsidP="00CE57A9">
            <w:pPr>
              <w:autoSpaceDE w:val="0"/>
              <w:autoSpaceDN w:val="0"/>
              <w:adjustRightInd w:val="0"/>
              <w:rPr>
                <w:rFonts w:asciiTheme="minorHAnsi" w:hAnsiTheme="minorHAnsi"/>
                <w:sz w:val="22"/>
                <w:szCs w:val="22"/>
              </w:rPr>
            </w:pPr>
            <w:r w:rsidRPr="00B332C4">
              <w:rPr>
                <w:rFonts w:asciiTheme="minorHAnsi" w:hAnsiTheme="minorHAnsi"/>
                <w:sz w:val="22"/>
                <w:szCs w:val="22"/>
              </w:rPr>
              <w:t>http://www.bretagne-innovation.tm.fr/</w:t>
            </w:r>
          </w:p>
          <w:p w:rsidR="00CE57A9" w:rsidRPr="00B332C4" w:rsidRDefault="00AC08DD" w:rsidP="00CE57A9">
            <w:pPr>
              <w:autoSpaceDE w:val="0"/>
              <w:autoSpaceDN w:val="0"/>
              <w:adjustRightInd w:val="0"/>
              <w:rPr>
                <w:rFonts w:asciiTheme="minorHAnsi" w:hAnsiTheme="minorHAnsi"/>
                <w:sz w:val="22"/>
                <w:szCs w:val="22"/>
              </w:rPr>
            </w:pPr>
            <w:hyperlink r:id="rId14" w:history="1">
              <w:r w:rsidR="00CE57A9" w:rsidRPr="00B332C4">
                <w:rPr>
                  <w:rStyle w:val="Lienhypertexte"/>
                  <w:rFonts w:asciiTheme="minorHAnsi" w:hAnsiTheme="minorHAnsi"/>
                  <w:sz w:val="22"/>
                  <w:szCs w:val="22"/>
                </w:rPr>
                <w:t>http://www.oseo.fr/</w:t>
              </w:r>
            </w:hyperlink>
          </w:p>
          <w:p w:rsidR="00CE57A9" w:rsidRPr="00B332C4" w:rsidRDefault="00CE57A9" w:rsidP="00CE57A9">
            <w:pPr>
              <w:autoSpaceDE w:val="0"/>
              <w:autoSpaceDN w:val="0"/>
              <w:adjustRightInd w:val="0"/>
              <w:rPr>
                <w:rFonts w:asciiTheme="minorHAnsi" w:hAnsiTheme="minorHAnsi"/>
                <w:sz w:val="22"/>
                <w:szCs w:val="22"/>
              </w:rPr>
            </w:pPr>
            <w:r w:rsidRPr="00B332C4">
              <w:rPr>
                <w:rFonts w:asciiTheme="minorHAnsi" w:hAnsiTheme="minorHAnsi"/>
                <w:sz w:val="22"/>
                <w:szCs w:val="22"/>
              </w:rPr>
              <w:t>http://www.agence-nationale-recherche.fr/</w:t>
            </w:r>
          </w:p>
          <w:p w:rsidR="00CE57A9" w:rsidRPr="00B332C4" w:rsidRDefault="00CE57A9" w:rsidP="00CE57A9">
            <w:pPr>
              <w:autoSpaceDE w:val="0"/>
              <w:autoSpaceDN w:val="0"/>
              <w:adjustRightInd w:val="0"/>
              <w:rPr>
                <w:rFonts w:asciiTheme="minorHAnsi" w:hAnsiTheme="minorHAnsi"/>
                <w:b/>
                <w:bCs/>
                <w:sz w:val="22"/>
                <w:szCs w:val="22"/>
              </w:rPr>
            </w:pPr>
            <w:r w:rsidRPr="00B332C4">
              <w:rPr>
                <w:rFonts w:asciiTheme="minorHAnsi" w:hAnsiTheme="minorHAnsi"/>
                <w:b/>
                <w:bCs/>
                <w:sz w:val="22"/>
                <w:szCs w:val="22"/>
              </w:rPr>
              <w:t>Brevets:</w:t>
            </w:r>
          </w:p>
          <w:p w:rsidR="00CE57A9" w:rsidRPr="00B332C4" w:rsidRDefault="00CE57A9" w:rsidP="00CE57A9">
            <w:pPr>
              <w:autoSpaceDE w:val="0"/>
              <w:autoSpaceDN w:val="0"/>
              <w:adjustRightInd w:val="0"/>
              <w:rPr>
                <w:rFonts w:asciiTheme="minorHAnsi" w:hAnsiTheme="minorHAnsi"/>
                <w:sz w:val="22"/>
                <w:szCs w:val="22"/>
              </w:rPr>
            </w:pPr>
            <w:r w:rsidRPr="00B332C4">
              <w:rPr>
                <w:rFonts w:asciiTheme="minorHAnsi" w:hAnsiTheme="minorHAnsi"/>
                <w:sz w:val="22"/>
                <w:szCs w:val="22"/>
              </w:rPr>
              <w:t>http://www.uspto.gov/patft/</w:t>
            </w:r>
          </w:p>
          <w:p w:rsidR="00CE57A9" w:rsidRPr="00B332C4" w:rsidRDefault="00AC08DD" w:rsidP="00CE57A9">
            <w:pPr>
              <w:autoSpaceDE w:val="0"/>
              <w:autoSpaceDN w:val="0"/>
              <w:adjustRightInd w:val="0"/>
              <w:rPr>
                <w:rFonts w:asciiTheme="minorHAnsi" w:hAnsiTheme="minorHAnsi"/>
                <w:sz w:val="22"/>
                <w:szCs w:val="22"/>
              </w:rPr>
            </w:pPr>
            <w:hyperlink r:id="rId15" w:history="1">
              <w:r w:rsidR="00CD042A" w:rsidRPr="00B332C4">
                <w:rPr>
                  <w:rStyle w:val="Lienhypertexte"/>
                  <w:rFonts w:asciiTheme="minorHAnsi" w:hAnsiTheme="minorHAnsi"/>
                  <w:sz w:val="22"/>
                  <w:szCs w:val="22"/>
                </w:rPr>
                <w:t>http://ep.espacenet.com/</w:t>
              </w:r>
            </w:hyperlink>
          </w:p>
          <w:p w:rsidR="009C3ACB" w:rsidRDefault="009C3ACB" w:rsidP="009C3ACB">
            <w:pPr>
              <w:pStyle w:val="Lgende"/>
              <w:rPr>
                <w:rFonts w:ascii="Cambria" w:hAnsi="Cambria"/>
                <w:b/>
                <w:i w:val="0"/>
                <w:color w:val="000000"/>
                <w:sz w:val="22"/>
                <w:szCs w:val="22"/>
              </w:rPr>
            </w:pPr>
          </w:p>
          <w:p w:rsidR="009C3ACB" w:rsidRDefault="009C3ACB" w:rsidP="009C3ACB">
            <w:pPr>
              <w:pStyle w:val="Lgende"/>
              <w:rPr>
                <w:rFonts w:ascii="Cambria" w:hAnsi="Cambria"/>
                <w:b/>
                <w:i w:val="0"/>
                <w:color w:val="000000"/>
                <w:sz w:val="22"/>
                <w:szCs w:val="22"/>
              </w:rPr>
            </w:pPr>
          </w:p>
          <w:p w:rsidR="009C3ACB" w:rsidRPr="001A37C9" w:rsidRDefault="009C3ACB" w:rsidP="009C3ACB">
            <w:pPr>
              <w:pStyle w:val="Lgende"/>
              <w:rPr>
                <w:rFonts w:ascii="Cambria" w:hAnsi="Cambria"/>
                <w:b/>
                <w:i w:val="0"/>
                <w:color w:val="000000"/>
                <w:sz w:val="22"/>
                <w:szCs w:val="22"/>
              </w:rPr>
            </w:pPr>
            <w:r w:rsidRPr="001A37C9">
              <w:rPr>
                <w:rFonts w:ascii="Cambria" w:hAnsi="Cambria"/>
                <w:b/>
                <w:i w:val="0"/>
                <w:color w:val="000000"/>
                <w:sz w:val="22"/>
                <w:szCs w:val="22"/>
              </w:rPr>
              <w:t xml:space="preserve">MODULE </w:t>
            </w:r>
            <w:r>
              <w:rPr>
                <w:rFonts w:ascii="Cambria" w:hAnsi="Cambria"/>
                <w:b/>
                <w:i w:val="0"/>
                <w:color w:val="000000"/>
                <w:sz w:val="22"/>
                <w:szCs w:val="22"/>
              </w:rPr>
              <w:t xml:space="preserve">3 </w:t>
            </w:r>
            <w:r w:rsidRPr="00157215">
              <w:rPr>
                <w:rFonts w:ascii="Cambria" w:hAnsi="Cambria"/>
                <w:b/>
                <w:i w:val="0"/>
                <w:caps/>
                <w:color w:val="000000"/>
                <w:sz w:val="22"/>
                <w:szCs w:val="22"/>
              </w:rPr>
              <w:t>«Colloque/ Conférence scientifique</w:t>
            </w:r>
            <w:r>
              <w:rPr>
                <w:rFonts w:ascii="Cambria" w:hAnsi="Cambria"/>
                <w:b/>
                <w:i w:val="0"/>
                <w:color w:val="000000"/>
                <w:sz w:val="22"/>
                <w:szCs w:val="22"/>
              </w:rPr>
              <w:t> »</w:t>
            </w:r>
          </w:p>
          <w:p w:rsidR="009C3ACB" w:rsidRPr="001A37C9" w:rsidRDefault="009C3ACB" w:rsidP="009C3ACB">
            <w:pPr>
              <w:rPr>
                <w:rFonts w:ascii="Cambria" w:hAnsi="Cambria"/>
                <w:b/>
                <w:sz w:val="22"/>
                <w:szCs w:val="22"/>
              </w:rPr>
            </w:pPr>
            <w:r w:rsidRPr="001A37C9">
              <w:rPr>
                <w:rFonts w:ascii="Cambria" w:hAnsi="Cambria"/>
                <w:b/>
                <w:bCs/>
                <w:sz w:val="22"/>
                <w:szCs w:val="22"/>
              </w:rPr>
              <w:t xml:space="preserve">Responsable : </w:t>
            </w:r>
            <w:r w:rsidRPr="001A37C9">
              <w:rPr>
                <w:rFonts w:ascii="Cambria" w:hAnsi="Cambria"/>
                <w:b/>
                <w:sz w:val="22"/>
                <w:szCs w:val="22"/>
              </w:rPr>
              <w:t>Martina Rickauer,  martina.rickauer@ensat.fr</w:t>
            </w:r>
          </w:p>
          <w:p w:rsidR="009C3ACB" w:rsidRDefault="009C3ACB" w:rsidP="009C3ACB">
            <w:pPr>
              <w:rPr>
                <w:rFonts w:ascii="Cambria" w:hAnsi="Cambria"/>
                <w:b/>
                <w:bCs/>
                <w:sz w:val="22"/>
                <w:szCs w:val="22"/>
              </w:rPr>
            </w:pPr>
          </w:p>
          <w:p w:rsidR="009C3ACB" w:rsidRPr="00A323CD" w:rsidRDefault="009C3ACB" w:rsidP="009C3ACB">
            <w:pPr>
              <w:rPr>
                <w:rFonts w:ascii="Cambria" w:hAnsi="Cambria"/>
                <w:b/>
                <w:bCs/>
                <w:sz w:val="22"/>
                <w:szCs w:val="22"/>
              </w:rPr>
            </w:pPr>
            <w:r w:rsidRPr="00A323CD">
              <w:rPr>
                <w:rFonts w:ascii="Cambria" w:hAnsi="Cambria"/>
                <w:b/>
                <w:bCs/>
                <w:sz w:val="22"/>
                <w:szCs w:val="22"/>
              </w:rPr>
              <w:t>Durée totale : 2</w:t>
            </w:r>
            <w:r w:rsidR="005F6941" w:rsidRPr="00A323CD">
              <w:rPr>
                <w:rFonts w:ascii="Cambria" w:hAnsi="Cambria"/>
                <w:b/>
                <w:bCs/>
                <w:sz w:val="22"/>
                <w:szCs w:val="22"/>
              </w:rPr>
              <w:t>8</w:t>
            </w:r>
            <w:r w:rsidRPr="00A323CD">
              <w:rPr>
                <w:rFonts w:ascii="Cambria" w:hAnsi="Cambria"/>
                <w:b/>
                <w:bCs/>
                <w:sz w:val="22"/>
                <w:szCs w:val="22"/>
              </w:rPr>
              <w:t xml:space="preserve"> heures (</w:t>
            </w:r>
            <w:r w:rsidRPr="00A323CD">
              <w:rPr>
                <w:rFonts w:ascii="Cambria" w:hAnsi="Cambria"/>
                <w:bCs/>
                <w:sz w:val="22"/>
                <w:szCs w:val="22"/>
              </w:rPr>
              <w:t>4h</w:t>
            </w:r>
            <w:r w:rsidR="005F6941" w:rsidRPr="00A323CD">
              <w:rPr>
                <w:rFonts w:ascii="Cambria" w:hAnsi="Cambria"/>
                <w:bCs/>
                <w:sz w:val="22"/>
                <w:szCs w:val="22"/>
              </w:rPr>
              <w:t>- 6h</w:t>
            </w:r>
            <w:r w:rsidRPr="00A323CD">
              <w:rPr>
                <w:rFonts w:ascii="Cambria" w:hAnsi="Cambria"/>
                <w:bCs/>
                <w:sz w:val="22"/>
                <w:szCs w:val="22"/>
              </w:rPr>
              <w:t xml:space="preserve"> TD</w:t>
            </w:r>
            <w:r w:rsidR="005F6941" w:rsidRPr="00A323CD">
              <w:rPr>
                <w:rFonts w:ascii="Cambria" w:hAnsi="Cambria"/>
                <w:bCs/>
                <w:sz w:val="22"/>
                <w:szCs w:val="22"/>
              </w:rPr>
              <w:t xml:space="preserve">,peut varier </w:t>
            </w:r>
            <w:r w:rsidRPr="00A323CD">
              <w:rPr>
                <w:rFonts w:ascii="Cambria" w:hAnsi="Cambria"/>
                <w:bCs/>
                <w:sz w:val="22"/>
                <w:szCs w:val="22"/>
              </w:rPr>
              <w:t xml:space="preserve">en fonction du nombre des étudiants), 20h présence au colloque, 4h travail en autonomie. </w:t>
            </w:r>
          </w:p>
          <w:p w:rsidR="009C3ACB" w:rsidRDefault="009C3ACB" w:rsidP="009C3ACB">
            <w:pPr>
              <w:autoSpaceDE w:val="0"/>
              <w:autoSpaceDN w:val="0"/>
              <w:adjustRightInd w:val="0"/>
              <w:rPr>
                <w:rFonts w:ascii="Cambria" w:hAnsi="Cambria"/>
                <w:sz w:val="22"/>
                <w:szCs w:val="22"/>
              </w:rPr>
            </w:pPr>
          </w:p>
          <w:p w:rsidR="009C3ACB" w:rsidRPr="00377E64" w:rsidRDefault="009C3ACB" w:rsidP="009C3ACB">
            <w:pPr>
              <w:autoSpaceDE w:val="0"/>
              <w:autoSpaceDN w:val="0"/>
              <w:adjustRightInd w:val="0"/>
              <w:rPr>
                <w:rFonts w:ascii="Cambria" w:hAnsi="Cambria"/>
                <w:b/>
                <w:sz w:val="22"/>
                <w:szCs w:val="22"/>
              </w:rPr>
            </w:pPr>
            <w:r w:rsidRPr="00377E64">
              <w:rPr>
                <w:rFonts w:ascii="Cambria" w:hAnsi="Cambria"/>
                <w:b/>
                <w:sz w:val="22"/>
                <w:szCs w:val="22"/>
              </w:rPr>
              <w:t>Objectif </w:t>
            </w:r>
          </w:p>
          <w:p w:rsidR="009C3ACB" w:rsidRDefault="009C3ACB" w:rsidP="009C3ACB">
            <w:pPr>
              <w:autoSpaceDE w:val="0"/>
              <w:autoSpaceDN w:val="0"/>
              <w:adjustRightInd w:val="0"/>
              <w:rPr>
                <w:rFonts w:ascii="Cambria" w:hAnsi="Cambria"/>
                <w:sz w:val="22"/>
                <w:szCs w:val="22"/>
              </w:rPr>
            </w:pPr>
            <w:r>
              <w:rPr>
                <w:rFonts w:ascii="Cambria" w:hAnsi="Cambria"/>
                <w:sz w:val="22"/>
                <w:szCs w:val="22"/>
              </w:rPr>
              <w:t>Savoir analyser, synthétiser et communiquer un travail scientifique en relation avec la protection des cultures ou l’amélioration des plantes (le thème des colloques est différent chaque année).</w:t>
            </w:r>
          </w:p>
          <w:p w:rsidR="009C3ACB" w:rsidRPr="00377E64" w:rsidRDefault="009C3ACB" w:rsidP="009C3ACB">
            <w:pPr>
              <w:autoSpaceDE w:val="0"/>
              <w:autoSpaceDN w:val="0"/>
              <w:adjustRightInd w:val="0"/>
              <w:rPr>
                <w:rFonts w:ascii="Cambria" w:hAnsi="Cambria"/>
                <w:b/>
                <w:sz w:val="22"/>
                <w:szCs w:val="22"/>
              </w:rPr>
            </w:pPr>
            <w:r w:rsidRPr="00377E64">
              <w:rPr>
                <w:rFonts w:ascii="Cambria" w:hAnsi="Cambria"/>
                <w:b/>
                <w:sz w:val="22"/>
                <w:szCs w:val="22"/>
              </w:rPr>
              <w:t>Programme</w:t>
            </w:r>
          </w:p>
          <w:p w:rsidR="009C3ACB" w:rsidRDefault="009C3ACB" w:rsidP="009C3ACB">
            <w:pPr>
              <w:autoSpaceDE w:val="0"/>
              <w:autoSpaceDN w:val="0"/>
              <w:adjustRightInd w:val="0"/>
              <w:rPr>
                <w:rFonts w:ascii="Cambria" w:hAnsi="Cambria"/>
                <w:sz w:val="22"/>
                <w:szCs w:val="22"/>
              </w:rPr>
            </w:pPr>
            <w:r>
              <w:rPr>
                <w:rFonts w:ascii="Cambria" w:hAnsi="Cambria"/>
                <w:sz w:val="22"/>
                <w:szCs w:val="22"/>
              </w:rPr>
              <w:t>Elaboration d’un poster (en anglais) pour présenter une synthèse de travaux scientifiques publié</w:t>
            </w:r>
            <w:r w:rsidR="00605E8B">
              <w:rPr>
                <w:rFonts w:ascii="Cambria" w:hAnsi="Cambria"/>
                <w:sz w:val="22"/>
                <w:szCs w:val="22"/>
              </w:rPr>
              <w:t>s, et présentation orale (en an</w:t>
            </w:r>
            <w:r>
              <w:rPr>
                <w:rFonts w:ascii="Cambria" w:hAnsi="Cambria"/>
                <w:sz w:val="22"/>
                <w:szCs w:val="22"/>
              </w:rPr>
              <w:t>glais) lors du colloque. Le travail est encadré  par l’enseignante du module et par une enseignante d’anglais</w:t>
            </w:r>
          </w:p>
          <w:p w:rsidR="009C3ACB" w:rsidRPr="001269D2" w:rsidRDefault="009C3ACB" w:rsidP="009C3ACB">
            <w:pPr>
              <w:autoSpaceDE w:val="0"/>
              <w:autoSpaceDN w:val="0"/>
              <w:adjustRightInd w:val="0"/>
              <w:rPr>
                <w:rFonts w:ascii="Cambria" w:hAnsi="Cambria"/>
                <w:b/>
                <w:sz w:val="22"/>
                <w:szCs w:val="22"/>
              </w:rPr>
            </w:pPr>
            <w:r w:rsidRPr="001269D2">
              <w:rPr>
                <w:rFonts w:ascii="Cambria" w:hAnsi="Cambria"/>
                <w:b/>
                <w:sz w:val="22"/>
                <w:szCs w:val="22"/>
              </w:rPr>
              <w:t>Evaluation</w:t>
            </w:r>
          </w:p>
          <w:p w:rsidR="009C3ACB" w:rsidRDefault="009C3ACB" w:rsidP="009C3ACB">
            <w:pPr>
              <w:autoSpaceDE w:val="0"/>
              <w:autoSpaceDN w:val="0"/>
              <w:adjustRightInd w:val="0"/>
              <w:rPr>
                <w:rFonts w:ascii="Cambria" w:hAnsi="Cambria"/>
                <w:sz w:val="22"/>
                <w:szCs w:val="22"/>
              </w:rPr>
            </w:pPr>
            <w:r>
              <w:rPr>
                <w:rFonts w:ascii="Cambria" w:hAnsi="Cambria"/>
                <w:sz w:val="22"/>
                <w:szCs w:val="22"/>
              </w:rPr>
              <w:t>La présentation oral</w:t>
            </w:r>
            <w:r w:rsidR="00605E8B">
              <w:rPr>
                <w:rFonts w:ascii="Cambria" w:hAnsi="Cambria"/>
                <w:sz w:val="22"/>
                <w:szCs w:val="22"/>
              </w:rPr>
              <w:t>e</w:t>
            </w:r>
            <w:r>
              <w:rPr>
                <w:rFonts w:ascii="Cambria" w:hAnsi="Cambria"/>
                <w:sz w:val="22"/>
                <w:szCs w:val="22"/>
              </w:rPr>
              <w:t xml:space="preserve"> s</w:t>
            </w:r>
            <w:r w:rsidR="00605E8B">
              <w:rPr>
                <w:rFonts w:ascii="Cambria" w:hAnsi="Cambria"/>
                <w:sz w:val="22"/>
                <w:szCs w:val="22"/>
              </w:rPr>
              <w:t>era évaluée pour une note dans c</w:t>
            </w:r>
            <w:r>
              <w:rPr>
                <w:rFonts w:ascii="Cambria" w:hAnsi="Cambria"/>
                <w:sz w:val="22"/>
                <w:szCs w:val="22"/>
              </w:rPr>
              <w:t>e module et pour le module d’Anglais</w:t>
            </w:r>
          </w:p>
          <w:p w:rsidR="005B0C6D" w:rsidRPr="00B332C4" w:rsidRDefault="009C3ACB" w:rsidP="005B0C6D">
            <w:pPr>
              <w:rPr>
                <w:rFonts w:asciiTheme="minorHAnsi" w:hAnsiTheme="minorHAnsi"/>
                <w:sz w:val="22"/>
                <w:szCs w:val="22"/>
              </w:rPr>
            </w:pPr>
            <w:r>
              <w:rPr>
                <w:rFonts w:asciiTheme="minorHAnsi" w:hAnsiTheme="minorHAnsi"/>
                <w:sz w:val="22"/>
                <w:szCs w:val="22"/>
              </w:rPr>
              <w:t xml:space="preserve"> </w:t>
            </w:r>
            <w:r w:rsidR="005B0C6D" w:rsidRPr="00B332C4">
              <w:rPr>
                <w:rFonts w:asciiTheme="minorHAnsi" w:hAnsiTheme="minorHAnsi"/>
                <w:sz w:val="22"/>
                <w:szCs w:val="22"/>
              </w:rPr>
              <w:t xml:space="preserve">Les notes du module </w:t>
            </w:r>
            <w:r w:rsidR="005B0C6D">
              <w:rPr>
                <w:rFonts w:asciiTheme="minorHAnsi" w:hAnsiTheme="minorHAnsi"/>
                <w:sz w:val="22"/>
                <w:szCs w:val="22"/>
              </w:rPr>
              <w:t>3</w:t>
            </w:r>
            <w:r w:rsidR="005B0C6D" w:rsidRPr="00B332C4">
              <w:rPr>
                <w:rFonts w:asciiTheme="minorHAnsi" w:hAnsiTheme="minorHAnsi"/>
                <w:sz w:val="22"/>
                <w:szCs w:val="22"/>
              </w:rPr>
              <w:t xml:space="preserve"> compteront pour </w:t>
            </w:r>
            <w:r w:rsidR="000A475D" w:rsidRPr="00A323CD">
              <w:rPr>
                <w:rFonts w:asciiTheme="minorHAnsi" w:hAnsiTheme="minorHAnsi"/>
                <w:sz w:val="22"/>
                <w:szCs w:val="22"/>
              </w:rPr>
              <w:t>3</w:t>
            </w:r>
            <w:r w:rsidR="003B0C2B" w:rsidRPr="00A323CD">
              <w:rPr>
                <w:rFonts w:asciiTheme="minorHAnsi" w:hAnsiTheme="minorHAnsi"/>
                <w:sz w:val="22"/>
                <w:szCs w:val="22"/>
              </w:rPr>
              <w:t>3</w:t>
            </w:r>
            <w:r w:rsidR="005B0C6D" w:rsidRPr="00A323CD">
              <w:rPr>
                <w:rFonts w:asciiTheme="minorHAnsi" w:hAnsiTheme="minorHAnsi"/>
                <w:sz w:val="22"/>
                <w:szCs w:val="22"/>
              </w:rPr>
              <w:t>%</w:t>
            </w:r>
            <w:r w:rsidR="005B0C6D" w:rsidRPr="00B332C4">
              <w:rPr>
                <w:rFonts w:asciiTheme="minorHAnsi" w:hAnsiTheme="minorHAnsi"/>
                <w:sz w:val="22"/>
                <w:szCs w:val="22"/>
              </w:rPr>
              <w:t xml:space="preserve"> de la note finale de l’UE.</w:t>
            </w:r>
          </w:p>
          <w:p w:rsidR="00CD042A" w:rsidRDefault="00CD042A" w:rsidP="00CE57A9">
            <w:pPr>
              <w:autoSpaceDE w:val="0"/>
              <w:autoSpaceDN w:val="0"/>
              <w:adjustRightInd w:val="0"/>
              <w:rPr>
                <w:rFonts w:asciiTheme="minorHAnsi" w:hAnsiTheme="minorHAnsi"/>
                <w:sz w:val="22"/>
                <w:szCs w:val="22"/>
              </w:rPr>
            </w:pPr>
          </w:p>
          <w:p w:rsidR="009C3ACB" w:rsidRPr="00B332C4" w:rsidRDefault="009C3ACB" w:rsidP="00CE57A9">
            <w:pPr>
              <w:autoSpaceDE w:val="0"/>
              <w:autoSpaceDN w:val="0"/>
              <w:adjustRightInd w:val="0"/>
              <w:rPr>
                <w:rFonts w:asciiTheme="minorHAnsi" w:hAnsiTheme="minorHAnsi"/>
                <w:sz w:val="22"/>
                <w:szCs w:val="22"/>
              </w:rPr>
            </w:pPr>
          </w:p>
          <w:p w:rsidR="00CD042A" w:rsidRPr="00B332C4" w:rsidRDefault="00CD042A" w:rsidP="00CD042A">
            <w:pPr>
              <w:shd w:val="clear" w:color="auto" w:fill="BFBFBF"/>
              <w:autoSpaceDE w:val="0"/>
              <w:autoSpaceDN w:val="0"/>
              <w:adjustRightInd w:val="0"/>
              <w:rPr>
                <w:rFonts w:asciiTheme="minorHAnsi" w:hAnsiTheme="minorHAnsi"/>
                <w:b/>
                <w:sz w:val="22"/>
                <w:szCs w:val="22"/>
              </w:rPr>
            </w:pPr>
            <w:r w:rsidRPr="00B332C4">
              <w:rPr>
                <w:rFonts w:asciiTheme="minorHAnsi" w:hAnsiTheme="minorHAnsi"/>
                <w:b/>
                <w:bCs/>
                <w:color w:val="000000"/>
                <w:sz w:val="22"/>
                <w:szCs w:val="22"/>
              </w:rPr>
              <w:t xml:space="preserve">MODULE </w:t>
            </w:r>
            <w:r w:rsidR="004C56DB">
              <w:rPr>
                <w:rFonts w:asciiTheme="minorHAnsi" w:hAnsiTheme="minorHAnsi"/>
                <w:b/>
                <w:bCs/>
                <w:color w:val="000000"/>
                <w:sz w:val="22"/>
                <w:szCs w:val="22"/>
              </w:rPr>
              <w:t>4</w:t>
            </w:r>
            <w:r w:rsidRPr="00B332C4">
              <w:rPr>
                <w:rFonts w:asciiTheme="minorHAnsi" w:hAnsiTheme="minorHAnsi"/>
                <w:b/>
                <w:bCs/>
                <w:color w:val="000000"/>
                <w:sz w:val="22"/>
                <w:szCs w:val="22"/>
              </w:rPr>
              <w:t xml:space="preserve"> </w:t>
            </w:r>
            <w:r w:rsidRPr="00B332C4">
              <w:rPr>
                <w:rFonts w:asciiTheme="minorHAnsi" w:hAnsiTheme="minorHAnsi"/>
                <w:b/>
                <w:sz w:val="22"/>
                <w:szCs w:val="22"/>
              </w:rPr>
              <w:t>« FILIERE DE LA PLANTE AUX PRODUITS DE SANTE »DPPS</w:t>
            </w:r>
          </w:p>
          <w:p w:rsidR="00CD042A" w:rsidRPr="00B332C4" w:rsidRDefault="00CD042A" w:rsidP="00CD042A">
            <w:pPr>
              <w:rPr>
                <w:rFonts w:asciiTheme="minorHAnsi" w:hAnsiTheme="minorHAnsi"/>
                <w:b/>
                <w:sz w:val="22"/>
                <w:szCs w:val="22"/>
              </w:rPr>
            </w:pPr>
            <w:r w:rsidRPr="00B332C4">
              <w:rPr>
                <w:rFonts w:asciiTheme="minorHAnsi" w:hAnsiTheme="minorHAnsi"/>
                <w:b/>
                <w:bCs/>
                <w:sz w:val="22"/>
                <w:szCs w:val="22"/>
              </w:rPr>
              <w:t xml:space="preserve">Responsable : </w:t>
            </w:r>
            <w:r w:rsidRPr="00B332C4">
              <w:rPr>
                <w:rFonts w:asciiTheme="minorHAnsi" w:hAnsiTheme="minorHAnsi"/>
                <w:b/>
                <w:sz w:val="22"/>
                <w:szCs w:val="22"/>
              </w:rPr>
              <w:t>Martina Rickauer,  martina.rickauer@ensat.fr</w:t>
            </w:r>
          </w:p>
          <w:p w:rsidR="00CD042A" w:rsidRPr="00B332C4" w:rsidRDefault="00CD042A" w:rsidP="00CD042A">
            <w:pPr>
              <w:rPr>
                <w:rFonts w:asciiTheme="minorHAnsi" w:hAnsiTheme="minorHAnsi"/>
                <w:b/>
                <w:bCs/>
                <w:sz w:val="22"/>
                <w:szCs w:val="22"/>
              </w:rPr>
            </w:pPr>
          </w:p>
          <w:p w:rsidR="00CD042A" w:rsidRPr="00B332C4" w:rsidRDefault="00CD042A" w:rsidP="00CD042A">
            <w:pPr>
              <w:rPr>
                <w:rFonts w:asciiTheme="minorHAnsi" w:hAnsiTheme="minorHAnsi"/>
                <w:b/>
                <w:bCs/>
                <w:sz w:val="22"/>
                <w:szCs w:val="22"/>
              </w:rPr>
            </w:pPr>
            <w:r w:rsidRPr="00B332C4">
              <w:rPr>
                <w:rFonts w:asciiTheme="minorHAnsi" w:hAnsiTheme="minorHAnsi"/>
                <w:b/>
                <w:bCs/>
                <w:sz w:val="22"/>
                <w:szCs w:val="22"/>
              </w:rPr>
              <w:t>Duré totale : 2</w:t>
            </w:r>
            <w:r w:rsidR="005B0C6D">
              <w:rPr>
                <w:rFonts w:asciiTheme="minorHAnsi" w:hAnsiTheme="minorHAnsi"/>
                <w:b/>
                <w:bCs/>
                <w:sz w:val="22"/>
                <w:szCs w:val="22"/>
              </w:rPr>
              <w:t>6</w:t>
            </w:r>
            <w:r w:rsidRPr="00B332C4">
              <w:rPr>
                <w:rFonts w:asciiTheme="minorHAnsi" w:hAnsiTheme="minorHAnsi"/>
                <w:b/>
                <w:bCs/>
                <w:sz w:val="22"/>
                <w:szCs w:val="22"/>
              </w:rPr>
              <w:t xml:space="preserve"> heures</w:t>
            </w:r>
          </w:p>
          <w:p w:rsidR="00CD042A" w:rsidRPr="00B332C4" w:rsidRDefault="00CD042A" w:rsidP="00CD042A">
            <w:pPr>
              <w:rPr>
                <w:rFonts w:asciiTheme="minorHAnsi" w:hAnsiTheme="minorHAnsi"/>
                <w:sz w:val="22"/>
                <w:szCs w:val="22"/>
              </w:rPr>
            </w:pPr>
            <w:r w:rsidRPr="00B332C4">
              <w:rPr>
                <w:rFonts w:asciiTheme="minorHAnsi" w:hAnsiTheme="minorHAnsi"/>
                <w:b/>
                <w:bCs/>
                <w:sz w:val="22"/>
                <w:szCs w:val="22"/>
              </w:rPr>
              <w:tab/>
            </w:r>
            <w:r w:rsidRPr="00B332C4">
              <w:rPr>
                <w:rFonts w:asciiTheme="minorHAnsi" w:hAnsiTheme="minorHAnsi"/>
                <w:sz w:val="22"/>
                <w:szCs w:val="22"/>
              </w:rPr>
              <w:t>cours 1</w:t>
            </w:r>
            <w:r w:rsidR="00BE7A59">
              <w:rPr>
                <w:rFonts w:asciiTheme="minorHAnsi" w:hAnsiTheme="minorHAnsi"/>
                <w:sz w:val="22"/>
                <w:szCs w:val="22"/>
              </w:rPr>
              <w:t>0</w:t>
            </w:r>
            <w:r w:rsidRPr="00B332C4">
              <w:rPr>
                <w:rFonts w:asciiTheme="minorHAnsi" w:hAnsiTheme="minorHAnsi"/>
                <w:sz w:val="22"/>
                <w:szCs w:val="22"/>
              </w:rPr>
              <w:t xml:space="preserve"> heures</w:t>
            </w:r>
          </w:p>
          <w:p w:rsidR="00CD042A" w:rsidRPr="00B332C4" w:rsidRDefault="00CD042A" w:rsidP="00CD042A">
            <w:pPr>
              <w:rPr>
                <w:rFonts w:asciiTheme="minorHAnsi" w:hAnsiTheme="minorHAnsi"/>
                <w:sz w:val="22"/>
                <w:szCs w:val="22"/>
              </w:rPr>
            </w:pPr>
            <w:r w:rsidRPr="00B332C4">
              <w:rPr>
                <w:rFonts w:asciiTheme="minorHAnsi" w:hAnsiTheme="minorHAnsi"/>
                <w:sz w:val="22"/>
                <w:szCs w:val="22"/>
              </w:rPr>
              <w:tab/>
              <w:t xml:space="preserve">TD </w:t>
            </w:r>
            <w:r w:rsidR="000036DF">
              <w:rPr>
                <w:rFonts w:asciiTheme="minorHAnsi" w:hAnsiTheme="minorHAnsi"/>
                <w:sz w:val="22"/>
                <w:szCs w:val="22"/>
              </w:rPr>
              <w:t>4</w:t>
            </w:r>
            <w:r w:rsidRPr="00B332C4">
              <w:rPr>
                <w:rFonts w:asciiTheme="minorHAnsi" w:hAnsiTheme="minorHAnsi"/>
                <w:sz w:val="22"/>
                <w:szCs w:val="22"/>
              </w:rPr>
              <w:t xml:space="preserve"> heures</w:t>
            </w:r>
          </w:p>
          <w:p w:rsidR="00CD042A" w:rsidRDefault="00CD042A" w:rsidP="00CD042A">
            <w:pPr>
              <w:rPr>
                <w:rFonts w:asciiTheme="minorHAnsi" w:hAnsiTheme="minorHAnsi"/>
                <w:sz w:val="22"/>
                <w:szCs w:val="22"/>
              </w:rPr>
            </w:pPr>
            <w:r w:rsidRPr="00B332C4">
              <w:rPr>
                <w:rFonts w:asciiTheme="minorHAnsi" w:hAnsiTheme="minorHAnsi"/>
                <w:sz w:val="22"/>
                <w:szCs w:val="22"/>
              </w:rPr>
              <w:tab/>
              <w:t xml:space="preserve">visites </w:t>
            </w:r>
            <w:r w:rsidR="004C56DB">
              <w:rPr>
                <w:rFonts w:asciiTheme="minorHAnsi" w:hAnsiTheme="minorHAnsi"/>
                <w:sz w:val="22"/>
                <w:szCs w:val="22"/>
              </w:rPr>
              <w:t>6</w:t>
            </w:r>
            <w:r w:rsidRPr="00B332C4">
              <w:rPr>
                <w:rFonts w:asciiTheme="minorHAnsi" w:hAnsiTheme="minorHAnsi"/>
                <w:sz w:val="22"/>
                <w:szCs w:val="22"/>
              </w:rPr>
              <w:t xml:space="preserve"> heures</w:t>
            </w:r>
          </w:p>
          <w:p w:rsidR="004C56DB" w:rsidRPr="00B332C4" w:rsidRDefault="004C56DB" w:rsidP="00CD042A">
            <w:pPr>
              <w:rPr>
                <w:rFonts w:asciiTheme="minorHAnsi" w:hAnsiTheme="minorHAnsi"/>
                <w:sz w:val="22"/>
                <w:szCs w:val="22"/>
              </w:rPr>
            </w:pPr>
            <w:r>
              <w:rPr>
                <w:rFonts w:asciiTheme="minorHAnsi" w:hAnsiTheme="minorHAnsi"/>
                <w:sz w:val="22"/>
                <w:szCs w:val="22"/>
              </w:rPr>
              <w:t xml:space="preserve">travail sur projet </w:t>
            </w:r>
            <w:r w:rsidR="005B0C6D">
              <w:rPr>
                <w:rFonts w:asciiTheme="minorHAnsi" w:hAnsiTheme="minorHAnsi"/>
                <w:sz w:val="22"/>
                <w:szCs w:val="22"/>
              </w:rPr>
              <w:t>4</w:t>
            </w:r>
            <w:r>
              <w:rPr>
                <w:rFonts w:asciiTheme="minorHAnsi" w:hAnsiTheme="minorHAnsi"/>
                <w:sz w:val="22"/>
                <w:szCs w:val="22"/>
              </w:rPr>
              <w:t xml:space="preserve"> h</w:t>
            </w:r>
          </w:p>
          <w:p w:rsidR="00CD042A" w:rsidRPr="00B332C4" w:rsidRDefault="00CD042A" w:rsidP="00CD042A">
            <w:pPr>
              <w:rPr>
                <w:rFonts w:asciiTheme="minorHAnsi" w:hAnsiTheme="minorHAnsi"/>
                <w:b/>
                <w:bCs/>
                <w:sz w:val="22"/>
                <w:szCs w:val="22"/>
              </w:rPr>
            </w:pPr>
            <w:r w:rsidRPr="00B332C4">
              <w:rPr>
                <w:rFonts w:asciiTheme="minorHAnsi" w:hAnsiTheme="minorHAnsi"/>
                <w:sz w:val="22"/>
                <w:szCs w:val="22"/>
              </w:rPr>
              <w:tab/>
            </w:r>
          </w:p>
          <w:p w:rsidR="00CD042A" w:rsidRPr="00B332C4" w:rsidRDefault="00CD042A" w:rsidP="00CD042A">
            <w:pPr>
              <w:rPr>
                <w:rFonts w:asciiTheme="minorHAnsi" w:hAnsiTheme="minorHAnsi"/>
                <w:sz w:val="22"/>
                <w:szCs w:val="22"/>
              </w:rPr>
            </w:pPr>
            <w:r w:rsidRPr="00B332C4">
              <w:rPr>
                <w:rFonts w:asciiTheme="minorHAnsi" w:hAnsiTheme="minorHAnsi"/>
                <w:b/>
                <w:bCs/>
                <w:sz w:val="22"/>
                <w:szCs w:val="22"/>
              </w:rPr>
              <w:t xml:space="preserve">Intervenants : </w:t>
            </w:r>
            <w:r w:rsidRPr="00B332C4">
              <w:rPr>
                <w:rFonts w:asciiTheme="minorHAnsi" w:hAnsiTheme="minorHAnsi"/>
                <w:sz w:val="22"/>
                <w:szCs w:val="22"/>
              </w:rPr>
              <w:t xml:space="preserve">M. RICKAUER, Fatiha </w:t>
            </w:r>
            <w:r w:rsidRPr="00B332C4">
              <w:rPr>
                <w:rFonts w:asciiTheme="minorHAnsi" w:hAnsiTheme="minorHAnsi"/>
                <w:caps/>
                <w:sz w:val="22"/>
                <w:szCs w:val="22"/>
              </w:rPr>
              <w:t>Elbabili (</w:t>
            </w:r>
            <w:r w:rsidRPr="00B332C4">
              <w:rPr>
                <w:rFonts w:asciiTheme="minorHAnsi" w:hAnsiTheme="minorHAnsi"/>
                <w:sz w:val="22"/>
                <w:szCs w:val="22"/>
              </w:rPr>
              <w:t>UPS Pharmacie)</w:t>
            </w:r>
          </w:p>
          <w:p w:rsidR="00CD042A" w:rsidRPr="00B332C4" w:rsidRDefault="00CD042A" w:rsidP="00CD042A">
            <w:pPr>
              <w:ind w:left="4248" w:right="-426" w:hanging="4245"/>
              <w:rPr>
                <w:rFonts w:asciiTheme="minorHAnsi" w:hAnsiTheme="minorHAnsi"/>
                <w:sz w:val="22"/>
                <w:szCs w:val="22"/>
              </w:rPr>
            </w:pPr>
          </w:p>
          <w:p w:rsidR="00CD042A" w:rsidRPr="00B332C4" w:rsidRDefault="00CD042A" w:rsidP="00CD042A">
            <w:pPr>
              <w:rPr>
                <w:rFonts w:asciiTheme="minorHAnsi" w:hAnsiTheme="minorHAnsi"/>
                <w:sz w:val="22"/>
                <w:szCs w:val="22"/>
              </w:rPr>
            </w:pPr>
            <w:r w:rsidRPr="00B332C4">
              <w:rPr>
                <w:rFonts w:asciiTheme="minorHAnsi" w:hAnsiTheme="minorHAnsi"/>
                <w:b/>
                <w:bCs/>
                <w:sz w:val="22"/>
                <w:szCs w:val="22"/>
              </w:rPr>
              <w:t xml:space="preserve">Objectif : </w:t>
            </w:r>
          </w:p>
          <w:p w:rsidR="00CD042A" w:rsidRPr="00B332C4" w:rsidRDefault="00CD042A" w:rsidP="00CD042A">
            <w:pPr>
              <w:rPr>
                <w:rFonts w:asciiTheme="minorHAnsi" w:hAnsiTheme="minorHAnsi"/>
                <w:sz w:val="22"/>
                <w:szCs w:val="22"/>
              </w:rPr>
            </w:pPr>
            <w:r w:rsidRPr="00B332C4">
              <w:rPr>
                <w:rFonts w:asciiTheme="minorHAnsi" w:hAnsiTheme="minorHAnsi"/>
                <w:sz w:val="22"/>
                <w:szCs w:val="22"/>
              </w:rPr>
              <w:t>Apporter des connaissances de base sur l’utilisation de composants d’origine végétale utilisés dans la fabrication de médicaments, produits de santé, compléments alimentaires, produits cosmétiques, parfumerie. Introduction aux t</w:t>
            </w:r>
            <w:r w:rsidRPr="00B332C4">
              <w:rPr>
                <w:rFonts w:asciiTheme="minorHAnsi" w:hAnsiTheme="minorHAnsi"/>
                <w:bCs/>
                <w:sz w:val="22"/>
                <w:szCs w:val="22"/>
              </w:rPr>
              <w:t>echniques d’o</w:t>
            </w:r>
            <w:r w:rsidRPr="00B332C4">
              <w:rPr>
                <w:rFonts w:asciiTheme="minorHAnsi" w:hAnsiTheme="minorHAnsi"/>
                <w:sz w:val="22"/>
                <w:szCs w:val="22"/>
              </w:rPr>
              <w:t>btention à partir des végétaux et cultures cellulaires, de produits à haute valeur ajoutée : fractions purifiées ou métabolites secondaires extraits pour constituer des composants (composants actifs ou excipients).  Apport des biotechnologies et de la transformation génétique.  Les problématiques de la propriété des ressources génétiques et du développement durable (Convention sur la Biodiversité, Protocole de Nagoya) seront également traitées.</w:t>
            </w:r>
          </w:p>
          <w:p w:rsidR="00CD042A" w:rsidRPr="00B332C4" w:rsidRDefault="00CD042A" w:rsidP="00CD042A">
            <w:pPr>
              <w:rPr>
                <w:rFonts w:asciiTheme="minorHAnsi" w:hAnsiTheme="minorHAnsi"/>
                <w:sz w:val="22"/>
                <w:szCs w:val="22"/>
              </w:rPr>
            </w:pPr>
          </w:p>
          <w:p w:rsidR="00CD042A" w:rsidRPr="00B332C4" w:rsidRDefault="00CD042A" w:rsidP="00CD042A">
            <w:pPr>
              <w:rPr>
                <w:rFonts w:asciiTheme="minorHAnsi" w:hAnsiTheme="minorHAnsi"/>
                <w:b/>
                <w:bCs/>
                <w:sz w:val="22"/>
                <w:szCs w:val="22"/>
              </w:rPr>
            </w:pPr>
            <w:r w:rsidRPr="00B332C4">
              <w:rPr>
                <w:rFonts w:asciiTheme="minorHAnsi" w:hAnsiTheme="minorHAnsi"/>
                <w:b/>
                <w:bCs/>
                <w:sz w:val="22"/>
                <w:szCs w:val="22"/>
              </w:rPr>
              <w:t xml:space="preserve">Programme : </w:t>
            </w:r>
          </w:p>
          <w:p w:rsidR="00CD042A" w:rsidRPr="00B332C4" w:rsidRDefault="00CD042A" w:rsidP="00CD042A">
            <w:pPr>
              <w:rPr>
                <w:rFonts w:asciiTheme="minorHAnsi" w:hAnsiTheme="minorHAnsi"/>
                <w:sz w:val="22"/>
                <w:szCs w:val="22"/>
              </w:rPr>
            </w:pPr>
            <w:r w:rsidRPr="00B332C4">
              <w:rPr>
                <w:rFonts w:asciiTheme="minorHAnsi" w:hAnsiTheme="minorHAnsi"/>
                <w:sz w:val="22"/>
                <w:szCs w:val="22"/>
              </w:rPr>
              <w:t>1. Historique et exemples de métabolites secondaires produits</w:t>
            </w:r>
          </w:p>
          <w:p w:rsidR="00CD042A" w:rsidRPr="00B332C4" w:rsidRDefault="00CD042A" w:rsidP="00CD042A">
            <w:pPr>
              <w:rPr>
                <w:rFonts w:asciiTheme="minorHAnsi" w:hAnsiTheme="minorHAnsi"/>
                <w:sz w:val="22"/>
                <w:szCs w:val="22"/>
              </w:rPr>
            </w:pPr>
            <w:r w:rsidRPr="00B332C4">
              <w:rPr>
                <w:rFonts w:asciiTheme="minorHAnsi" w:hAnsiTheme="minorHAnsi"/>
                <w:sz w:val="22"/>
                <w:szCs w:val="22"/>
              </w:rPr>
              <w:t xml:space="preserve">2. Productions par la culture </w:t>
            </w:r>
            <w:r w:rsidRPr="00B332C4">
              <w:rPr>
                <w:rFonts w:asciiTheme="minorHAnsi" w:hAnsiTheme="minorHAnsi"/>
                <w:i/>
                <w:iCs/>
                <w:sz w:val="22"/>
                <w:szCs w:val="22"/>
              </w:rPr>
              <w:t>in vitr</w:t>
            </w:r>
            <w:r w:rsidRPr="00B332C4">
              <w:rPr>
                <w:rFonts w:asciiTheme="minorHAnsi" w:hAnsiTheme="minorHAnsi"/>
                <w:sz w:val="22"/>
                <w:szCs w:val="22"/>
              </w:rPr>
              <w:t xml:space="preserve">o, bioréacteurs </w:t>
            </w:r>
          </w:p>
          <w:p w:rsidR="00CD042A" w:rsidRPr="00B332C4" w:rsidRDefault="00CD042A" w:rsidP="00CD042A">
            <w:pPr>
              <w:rPr>
                <w:rFonts w:asciiTheme="minorHAnsi" w:hAnsiTheme="minorHAnsi"/>
                <w:sz w:val="22"/>
                <w:szCs w:val="22"/>
              </w:rPr>
            </w:pPr>
            <w:r w:rsidRPr="00B332C4">
              <w:rPr>
                <w:rFonts w:asciiTheme="minorHAnsi" w:hAnsiTheme="minorHAnsi"/>
                <w:sz w:val="22"/>
                <w:szCs w:val="22"/>
              </w:rPr>
              <w:t>3. Ressources génétiques, Protocole de Nagoya, ……..</w:t>
            </w:r>
          </w:p>
          <w:p w:rsidR="00CD042A" w:rsidRPr="00B332C4" w:rsidRDefault="00CD042A" w:rsidP="00CD042A">
            <w:pPr>
              <w:rPr>
                <w:rFonts w:asciiTheme="minorHAnsi" w:hAnsiTheme="minorHAnsi"/>
                <w:sz w:val="22"/>
                <w:szCs w:val="22"/>
              </w:rPr>
            </w:pPr>
            <w:r w:rsidRPr="00B332C4">
              <w:rPr>
                <w:rFonts w:asciiTheme="minorHAnsi" w:hAnsiTheme="minorHAnsi"/>
                <w:sz w:val="22"/>
                <w:szCs w:val="22"/>
              </w:rPr>
              <w:t>4. Conditions de production et d'utilisation des matières végétales (substances indésirables, standardisation, normes,...)</w:t>
            </w:r>
          </w:p>
          <w:p w:rsidR="00CD042A" w:rsidRPr="00B332C4" w:rsidRDefault="00CD042A" w:rsidP="00CD042A">
            <w:pPr>
              <w:rPr>
                <w:rFonts w:asciiTheme="minorHAnsi" w:hAnsiTheme="minorHAnsi"/>
                <w:sz w:val="22"/>
                <w:szCs w:val="22"/>
              </w:rPr>
            </w:pPr>
            <w:r w:rsidRPr="00B332C4">
              <w:rPr>
                <w:rFonts w:asciiTheme="minorHAnsi" w:hAnsiTheme="minorHAnsi"/>
                <w:sz w:val="22"/>
                <w:szCs w:val="22"/>
              </w:rPr>
              <w:t>5. Traitement des matières premières végétales en vue de l'extraction, purification</w:t>
            </w:r>
          </w:p>
          <w:p w:rsidR="00CD042A" w:rsidRPr="00B332C4" w:rsidRDefault="00CD042A" w:rsidP="00CD042A">
            <w:pPr>
              <w:rPr>
                <w:rFonts w:asciiTheme="minorHAnsi" w:hAnsiTheme="minorHAnsi"/>
                <w:sz w:val="22"/>
                <w:szCs w:val="22"/>
              </w:rPr>
            </w:pPr>
            <w:r w:rsidRPr="00B332C4">
              <w:rPr>
                <w:rFonts w:asciiTheme="minorHAnsi" w:hAnsiTheme="minorHAnsi"/>
                <w:sz w:val="22"/>
                <w:szCs w:val="22"/>
              </w:rPr>
              <w:t>6. Biotransformation de précurseurs</w:t>
            </w:r>
          </w:p>
          <w:p w:rsidR="00CD042A" w:rsidRPr="00B332C4" w:rsidRDefault="00CD042A" w:rsidP="00CD042A">
            <w:pPr>
              <w:rPr>
                <w:rFonts w:asciiTheme="minorHAnsi" w:hAnsiTheme="minorHAnsi"/>
                <w:sz w:val="22"/>
                <w:szCs w:val="22"/>
              </w:rPr>
            </w:pPr>
            <w:r w:rsidRPr="00B332C4">
              <w:rPr>
                <w:rFonts w:asciiTheme="minorHAnsi" w:hAnsiTheme="minorHAnsi"/>
                <w:sz w:val="22"/>
                <w:szCs w:val="22"/>
              </w:rPr>
              <w:t>7. Recherche de nouveaux métabolites secondaires, démarches pour valoriser des métabolites non encore exploités</w:t>
            </w:r>
          </w:p>
          <w:p w:rsidR="00CD042A" w:rsidRPr="00B332C4" w:rsidRDefault="00CD042A" w:rsidP="00CD042A">
            <w:pPr>
              <w:rPr>
                <w:rFonts w:asciiTheme="minorHAnsi" w:hAnsiTheme="minorHAnsi"/>
                <w:sz w:val="22"/>
                <w:szCs w:val="22"/>
              </w:rPr>
            </w:pPr>
          </w:p>
          <w:p w:rsidR="00CD042A" w:rsidRPr="00B332C4" w:rsidRDefault="00CD042A" w:rsidP="00CD042A">
            <w:pPr>
              <w:rPr>
                <w:rFonts w:asciiTheme="minorHAnsi" w:hAnsiTheme="minorHAnsi"/>
                <w:b/>
                <w:bCs/>
                <w:sz w:val="22"/>
                <w:szCs w:val="22"/>
              </w:rPr>
            </w:pPr>
            <w:r w:rsidRPr="00B332C4">
              <w:rPr>
                <w:rFonts w:asciiTheme="minorHAnsi" w:hAnsiTheme="minorHAnsi"/>
                <w:b/>
                <w:bCs/>
                <w:sz w:val="22"/>
                <w:szCs w:val="22"/>
              </w:rPr>
              <w:t>Méthodes pédagogiques :</w:t>
            </w:r>
          </w:p>
          <w:p w:rsidR="00605E8B" w:rsidRPr="00B332C4" w:rsidRDefault="00CD042A" w:rsidP="00CD042A">
            <w:pPr>
              <w:rPr>
                <w:rFonts w:asciiTheme="minorHAnsi" w:hAnsiTheme="minorHAnsi"/>
                <w:sz w:val="22"/>
                <w:szCs w:val="22"/>
              </w:rPr>
            </w:pPr>
            <w:r w:rsidRPr="00B332C4">
              <w:rPr>
                <w:rFonts w:asciiTheme="minorHAnsi" w:hAnsiTheme="minorHAnsi"/>
                <w:sz w:val="22"/>
                <w:szCs w:val="22"/>
              </w:rPr>
              <w:t xml:space="preserve">Cours magistraux avec support Powerpoint, Travail personnel en groupe avec recherche bibliographique et rédaction d’un rapport et exposé oral, visite du jardin botanique de Toulouse et d’une usine d’extraction. </w:t>
            </w:r>
            <w:r w:rsidR="00605E8B">
              <w:rPr>
                <w:rFonts w:asciiTheme="minorHAnsi" w:hAnsiTheme="minorHAnsi"/>
                <w:sz w:val="22"/>
                <w:szCs w:val="22"/>
              </w:rPr>
              <w:t xml:space="preserve"> Classe inverse : travail sur les métabolites secondaires et sur le projet bibliographique (présentations orales)</w:t>
            </w:r>
          </w:p>
          <w:p w:rsidR="00CD042A" w:rsidRPr="00B332C4" w:rsidRDefault="00CD042A" w:rsidP="00CD042A">
            <w:pPr>
              <w:rPr>
                <w:rFonts w:asciiTheme="minorHAnsi" w:hAnsiTheme="minorHAnsi"/>
                <w:sz w:val="22"/>
                <w:szCs w:val="22"/>
              </w:rPr>
            </w:pPr>
            <w:r w:rsidRPr="00B332C4">
              <w:rPr>
                <w:rFonts w:asciiTheme="minorHAnsi" w:hAnsiTheme="minorHAnsi"/>
                <w:sz w:val="22"/>
                <w:szCs w:val="22"/>
              </w:rPr>
              <w:t>Une grande partie des cours est tenue en anglais, mais les travaux des étudiants peuvent être réalisés en français.</w:t>
            </w:r>
          </w:p>
          <w:p w:rsidR="00CD042A" w:rsidRPr="00B332C4" w:rsidRDefault="00CD042A" w:rsidP="00CD042A">
            <w:pPr>
              <w:rPr>
                <w:rFonts w:asciiTheme="minorHAnsi" w:hAnsiTheme="minorHAnsi"/>
                <w:sz w:val="22"/>
                <w:szCs w:val="22"/>
              </w:rPr>
            </w:pPr>
          </w:p>
          <w:p w:rsidR="00CD042A" w:rsidRPr="00B332C4" w:rsidRDefault="00CD042A" w:rsidP="00CD042A">
            <w:pPr>
              <w:rPr>
                <w:rFonts w:asciiTheme="minorHAnsi" w:hAnsiTheme="minorHAnsi"/>
                <w:b/>
                <w:bCs/>
                <w:sz w:val="22"/>
                <w:szCs w:val="22"/>
              </w:rPr>
            </w:pPr>
            <w:r w:rsidRPr="00B332C4">
              <w:rPr>
                <w:rFonts w:asciiTheme="minorHAnsi" w:hAnsiTheme="minorHAnsi"/>
                <w:b/>
                <w:bCs/>
                <w:sz w:val="22"/>
                <w:szCs w:val="22"/>
              </w:rPr>
              <w:t xml:space="preserve">Contrôle des connaissances : </w:t>
            </w:r>
          </w:p>
          <w:p w:rsidR="00CD042A" w:rsidRPr="00B332C4" w:rsidRDefault="00CD042A" w:rsidP="00CD042A">
            <w:pPr>
              <w:jc w:val="both"/>
              <w:rPr>
                <w:rFonts w:asciiTheme="minorHAnsi" w:hAnsiTheme="minorHAnsi"/>
                <w:b/>
                <w:bCs/>
                <w:sz w:val="22"/>
                <w:szCs w:val="22"/>
              </w:rPr>
            </w:pPr>
            <w:r w:rsidRPr="00B332C4">
              <w:rPr>
                <w:rFonts w:asciiTheme="minorHAnsi" w:hAnsiTheme="minorHAnsi"/>
                <w:sz w:val="22"/>
                <w:szCs w:val="22"/>
              </w:rPr>
              <w:t xml:space="preserve">Travail bibliographique en groupe sur une plante et son utilisation avec rapport écrit  </w:t>
            </w:r>
          </w:p>
          <w:p w:rsidR="00CD042A" w:rsidRPr="00B332C4" w:rsidRDefault="00CD042A" w:rsidP="00CE57A9">
            <w:pPr>
              <w:autoSpaceDE w:val="0"/>
              <w:autoSpaceDN w:val="0"/>
              <w:adjustRightInd w:val="0"/>
              <w:rPr>
                <w:rFonts w:asciiTheme="minorHAnsi" w:hAnsiTheme="minorHAnsi"/>
                <w:sz w:val="22"/>
                <w:szCs w:val="22"/>
              </w:rPr>
            </w:pPr>
          </w:p>
          <w:p w:rsidR="00BD012A" w:rsidRPr="00B332C4" w:rsidRDefault="00BD012A" w:rsidP="00BD012A">
            <w:pPr>
              <w:rPr>
                <w:rFonts w:asciiTheme="minorHAnsi" w:hAnsiTheme="minorHAnsi"/>
                <w:sz w:val="22"/>
                <w:szCs w:val="22"/>
              </w:rPr>
            </w:pPr>
            <w:r w:rsidRPr="00B332C4">
              <w:rPr>
                <w:rFonts w:asciiTheme="minorHAnsi" w:hAnsiTheme="minorHAnsi"/>
                <w:sz w:val="22"/>
                <w:szCs w:val="22"/>
              </w:rPr>
              <w:t xml:space="preserve">Les notes du module </w:t>
            </w:r>
            <w:r w:rsidR="005B0C6D">
              <w:rPr>
                <w:rFonts w:asciiTheme="minorHAnsi" w:hAnsiTheme="minorHAnsi"/>
                <w:sz w:val="22"/>
                <w:szCs w:val="22"/>
              </w:rPr>
              <w:t>4</w:t>
            </w:r>
            <w:r w:rsidRPr="00B332C4">
              <w:rPr>
                <w:rFonts w:asciiTheme="minorHAnsi" w:hAnsiTheme="minorHAnsi"/>
                <w:sz w:val="22"/>
                <w:szCs w:val="22"/>
              </w:rPr>
              <w:t xml:space="preserve"> compteront pour </w:t>
            </w:r>
            <w:r w:rsidR="000A475D" w:rsidRPr="00A323CD">
              <w:rPr>
                <w:rFonts w:asciiTheme="minorHAnsi" w:hAnsiTheme="minorHAnsi"/>
                <w:sz w:val="22"/>
                <w:szCs w:val="22"/>
              </w:rPr>
              <w:t>3</w:t>
            </w:r>
            <w:r w:rsidR="003B0C2B" w:rsidRPr="00A323CD">
              <w:rPr>
                <w:rFonts w:asciiTheme="minorHAnsi" w:hAnsiTheme="minorHAnsi"/>
                <w:sz w:val="22"/>
                <w:szCs w:val="22"/>
              </w:rPr>
              <w:t>3</w:t>
            </w:r>
            <w:r w:rsidRPr="00A323CD">
              <w:rPr>
                <w:rFonts w:asciiTheme="minorHAnsi" w:hAnsiTheme="minorHAnsi"/>
                <w:sz w:val="22"/>
                <w:szCs w:val="22"/>
              </w:rPr>
              <w:t>% de</w:t>
            </w:r>
            <w:r w:rsidRPr="00B332C4">
              <w:rPr>
                <w:rFonts w:asciiTheme="minorHAnsi" w:hAnsiTheme="minorHAnsi"/>
                <w:sz w:val="22"/>
                <w:szCs w:val="22"/>
              </w:rPr>
              <w:t xml:space="preserve"> la note finale de l’UE.</w:t>
            </w:r>
          </w:p>
          <w:p w:rsidR="00CD042A" w:rsidRPr="00B332C4" w:rsidRDefault="00CD042A" w:rsidP="00CE57A9">
            <w:pPr>
              <w:autoSpaceDE w:val="0"/>
              <w:autoSpaceDN w:val="0"/>
              <w:adjustRightInd w:val="0"/>
              <w:rPr>
                <w:rFonts w:asciiTheme="minorHAnsi" w:hAnsiTheme="minorHAnsi"/>
                <w:sz w:val="22"/>
                <w:szCs w:val="22"/>
              </w:rPr>
            </w:pPr>
          </w:p>
          <w:p w:rsidR="00D73E53" w:rsidRPr="00B332C4" w:rsidRDefault="00D73E53" w:rsidP="0016084C">
            <w:pPr>
              <w:rPr>
                <w:rFonts w:asciiTheme="minorHAnsi" w:hAnsiTheme="minorHAnsi"/>
                <w:sz w:val="22"/>
                <w:szCs w:val="22"/>
              </w:rPr>
            </w:pPr>
          </w:p>
        </w:tc>
      </w:tr>
      <w:tr w:rsidR="00D73E53" w:rsidRPr="009B4AD2" w:rsidTr="00321DF6">
        <w:trPr>
          <w:trHeight w:val="270"/>
        </w:trPr>
        <w:tc>
          <w:tcPr>
            <w:tcW w:w="9568" w:type="dxa"/>
            <w:tcBorders>
              <w:top w:val="nil"/>
              <w:left w:val="nil"/>
              <w:bottom w:val="nil"/>
              <w:right w:val="nil"/>
            </w:tcBorders>
            <w:shd w:val="clear" w:color="auto" w:fill="auto"/>
            <w:noWrap/>
            <w:hideMark/>
          </w:tcPr>
          <w:p w:rsidR="00D73E53" w:rsidRPr="00B332C4" w:rsidRDefault="00D73E53" w:rsidP="00DD30D8">
            <w:pPr>
              <w:rPr>
                <w:rFonts w:asciiTheme="minorHAnsi" w:hAnsiTheme="minorHAnsi"/>
                <w:sz w:val="22"/>
                <w:szCs w:val="22"/>
              </w:rPr>
            </w:pPr>
          </w:p>
        </w:tc>
      </w:tr>
      <w:tr w:rsidR="00321DF6" w:rsidRPr="009B4AD2" w:rsidTr="00321DF6">
        <w:trPr>
          <w:trHeight w:val="510"/>
        </w:trPr>
        <w:tc>
          <w:tcPr>
            <w:tcW w:w="9568" w:type="dxa"/>
            <w:tcBorders>
              <w:top w:val="nil"/>
              <w:left w:val="nil"/>
              <w:bottom w:val="nil"/>
              <w:right w:val="nil"/>
            </w:tcBorders>
            <w:shd w:val="clear" w:color="auto" w:fill="auto"/>
            <w:noWrap/>
            <w:hideMark/>
          </w:tcPr>
          <w:p w:rsidR="00321DF6" w:rsidRPr="00B332C4" w:rsidRDefault="00321DF6" w:rsidP="005E485E">
            <w:pPr>
              <w:pBdr>
                <w:bottom w:val="dotted" w:sz="24" w:space="1" w:color="auto"/>
              </w:pBdr>
              <w:rPr>
                <w:rFonts w:asciiTheme="minorHAnsi" w:hAnsiTheme="minorHAnsi"/>
                <w:sz w:val="22"/>
                <w:szCs w:val="22"/>
              </w:rPr>
            </w:pPr>
          </w:p>
        </w:tc>
      </w:tr>
      <w:tr w:rsidR="00D73E53" w:rsidRPr="009B4AD2" w:rsidTr="00321DF6">
        <w:trPr>
          <w:trHeight w:val="315"/>
        </w:trPr>
        <w:tc>
          <w:tcPr>
            <w:tcW w:w="9568" w:type="dxa"/>
            <w:tcBorders>
              <w:top w:val="nil"/>
              <w:left w:val="nil"/>
              <w:bottom w:val="nil"/>
              <w:right w:val="nil"/>
            </w:tcBorders>
            <w:shd w:val="clear" w:color="auto" w:fill="auto"/>
            <w:noWrap/>
            <w:hideMark/>
          </w:tcPr>
          <w:p w:rsidR="00D73E53" w:rsidRPr="00B332C4" w:rsidRDefault="00D73E53" w:rsidP="00DD30D8">
            <w:pPr>
              <w:rPr>
                <w:rFonts w:asciiTheme="minorHAnsi" w:hAnsiTheme="minorHAnsi"/>
                <w:sz w:val="22"/>
                <w:szCs w:val="22"/>
              </w:rPr>
            </w:pPr>
          </w:p>
        </w:tc>
      </w:tr>
      <w:tr w:rsidR="00D73E53" w:rsidRPr="009B4AD2" w:rsidTr="00321DF6">
        <w:trPr>
          <w:trHeight w:val="630"/>
        </w:trPr>
        <w:tc>
          <w:tcPr>
            <w:tcW w:w="9568" w:type="dxa"/>
            <w:tcBorders>
              <w:top w:val="nil"/>
              <w:left w:val="nil"/>
              <w:bottom w:val="nil"/>
              <w:right w:val="nil"/>
            </w:tcBorders>
            <w:shd w:val="clear" w:color="auto" w:fill="auto"/>
            <w:noWrap/>
            <w:hideMark/>
          </w:tcPr>
          <w:p w:rsidR="00297B83" w:rsidRPr="00B332C4" w:rsidRDefault="00297B83" w:rsidP="00297B83">
            <w:pPr>
              <w:shd w:val="clear" w:color="auto" w:fill="FFFFFF"/>
              <w:jc w:val="center"/>
              <w:rPr>
                <w:rFonts w:asciiTheme="minorHAnsi" w:hAnsiTheme="minorHAnsi"/>
                <w:b/>
                <w:color w:val="00B050"/>
                <w:sz w:val="22"/>
                <w:szCs w:val="22"/>
              </w:rPr>
            </w:pPr>
            <w:r w:rsidRPr="00B332C4">
              <w:rPr>
                <w:rFonts w:asciiTheme="minorHAnsi" w:hAnsiTheme="minorHAnsi"/>
                <w:b/>
                <w:color w:val="00B050"/>
                <w:sz w:val="22"/>
                <w:szCs w:val="22"/>
              </w:rPr>
              <w:t>UNITE D’ENSEIGNEMENT 2 :</w:t>
            </w:r>
          </w:p>
          <w:p w:rsidR="00297B83" w:rsidRPr="00B332C4" w:rsidRDefault="00297B83" w:rsidP="00297B83">
            <w:pPr>
              <w:shd w:val="clear" w:color="auto" w:fill="FFFFFF"/>
              <w:jc w:val="center"/>
              <w:rPr>
                <w:rFonts w:asciiTheme="minorHAnsi" w:hAnsiTheme="minorHAnsi"/>
                <w:b/>
                <w:bCs/>
                <w:color w:val="00B050"/>
                <w:sz w:val="22"/>
                <w:szCs w:val="22"/>
              </w:rPr>
            </w:pPr>
          </w:p>
          <w:p w:rsidR="00297B83" w:rsidRPr="00B332C4" w:rsidRDefault="00297B83" w:rsidP="00297B83">
            <w:pPr>
              <w:shd w:val="clear" w:color="auto" w:fill="FFFFFF"/>
              <w:spacing w:line="276" w:lineRule="auto"/>
              <w:jc w:val="center"/>
              <w:rPr>
                <w:rFonts w:asciiTheme="minorHAnsi" w:hAnsiTheme="minorHAnsi"/>
                <w:b/>
                <w:bCs/>
                <w:color w:val="00B050"/>
                <w:sz w:val="22"/>
                <w:szCs w:val="22"/>
              </w:rPr>
            </w:pPr>
            <w:r w:rsidRPr="00B332C4">
              <w:rPr>
                <w:rFonts w:asciiTheme="minorHAnsi" w:hAnsiTheme="minorHAnsi"/>
                <w:b/>
                <w:bCs/>
                <w:color w:val="00B050"/>
                <w:sz w:val="22"/>
                <w:szCs w:val="22"/>
              </w:rPr>
              <w:t>ORGANISATION DES FILIERES</w:t>
            </w:r>
          </w:p>
          <w:p w:rsidR="00297B83" w:rsidRPr="00B332C4" w:rsidRDefault="00297B83" w:rsidP="00297B83">
            <w:pPr>
              <w:shd w:val="clear" w:color="auto" w:fill="FFFFFF"/>
              <w:spacing w:line="276" w:lineRule="auto"/>
              <w:jc w:val="center"/>
              <w:rPr>
                <w:rFonts w:asciiTheme="minorHAnsi" w:hAnsiTheme="minorHAnsi"/>
                <w:b/>
                <w:bCs/>
                <w:color w:val="00B050"/>
                <w:sz w:val="22"/>
                <w:szCs w:val="22"/>
              </w:rPr>
            </w:pPr>
          </w:p>
          <w:p w:rsidR="00297B83" w:rsidRPr="00B332C4" w:rsidRDefault="00297B83" w:rsidP="00297B83">
            <w:pPr>
              <w:shd w:val="clear" w:color="auto" w:fill="BFBFBF"/>
              <w:autoSpaceDE w:val="0"/>
              <w:autoSpaceDN w:val="0"/>
              <w:adjustRightInd w:val="0"/>
              <w:rPr>
                <w:rFonts w:asciiTheme="minorHAnsi" w:hAnsiTheme="minorHAnsi"/>
                <w:b/>
                <w:bCs/>
                <w:color w:val="000000"/>
                <w:sz w:val="22"/>
                <w:szCs w:val="22"/>
              </w:rPr>
            </w:pPr>
            <w:r w:rsidRPr="00B332C4">
              <w:rPr>
                <w:rFonts w:asciiTheme="minorHAnsi" w:hAnsiTheme="minorHAnsi"/>
                <w:b/>
                <w:bCs/>
                <w:color w:val="000000"/>
                <w:sz w:val="22"/>
                <w:szCs w:val="22"/>
              </w:rPr>
              <w:t xml:space="preserve">MODULE </w:t>
            </w:r>
            <w:r w:rsidR="00321DF6" w:rsidRPr="00B332C4">
              <w:rPr>
                <w:rFonts w:asciiTheme="minorHAnsi" w:hAnsiTheme="minorHAnsi"/>
                <w:b/>
                <w:bCs/>
                <w:color w:val="000000"/>
                <w:sz w:val="22"/>
                <w:szCs w:val="22"/>
              </w:rPr>
              <w:t xml:space="preserve">1 </w:t>
            </w:r>
            <w:r w:rsidRPr="00B332C4">
              <w:rPr>
                <w:rFonts w:asciiTheme="minorHAnsi" w:hAnsiTheme="minorHAnsi"/>
                <w:b/>
                <w:sz w:val="22"/>
                <w:szCs w:val="22"/>
              </w:rPr>
              <w:t>« FILIERE GRANDES CULTURE</w:t>
            </w:r>
            <w:r w:rsidRPr="00B332C4">
              <w:rPr>
                <w:rFonts w:asciiTheme="minorHAnsi" w:hAnsiTheme="minorHAnsi"/>
                <w:b/>
                <w:bCs/>
                <w:color w:val="000000"/>
                <w:sz w:val="22"/>
                <w:szCs w:val="22"/>
              </w:rPr>
              <w:t>S »</w:t>
            </w:r>
          </w:p>
          <w:p w:rsidR="00DB6F70" w:rsidRPr="00B332C4" w:rsidRDefault="00DB6F70" w:rsidP="00DB6F70">
            <w:pPr>
              <w:rPr>
                <w:rFonts w:asciiTheme="minorHAnsi" w:hAnsiTheme="minorHAnsi"/>
                <w:b/>
                <w:sz w:val="22"/>
                <w:szCs w:val="22"/>
              </w:rPr>
            </w:pPr>
            <w:r w:rsidRPr="00B332C4">
              <w:rPr>
                <w:rFonts w:asciiTheme="minorHAnsi" w:hAnsiTheme="minorHAnsi"/>
                <w:b/>
                <w:sz w:val="22"/>
                <w:szCs w:val="22"/>
              </w:rPr>
              <w:t xml:space="preserve">Module commun aux DAA  « Agrobiosciences Végétales - ABSV » et « AGRoEcologie : du Système de production au Territoire -AGREST», </w:t>
            </w:r>
          </w:p>
          <w:p w:rsidR="00DB6F70" w:rsidRPr="00B332C4" w:rsidRDefault="00DB6F70" w:rsidP="00DB6F70">
            <w:pPr>
              <w:rPr>
                <w:rFonts w:asciiTheme="minorHAnsi" w:hAnsiTheme="minorHAnsi"/>
                <w:b/>
                <w:i/>
                <w:sz w:val="22"/>
                <w:szCs w:val="22"/>
              </w:rPr>
            </w:pPr>
          </w:p>
          <w:p w:rsidR="00DB6F70" w:rsidRPr="00B332C4" w:rsidRDefault="00DB6F70" w:rsidP="00DB6F70">
            <w:pPr>
              <w:jc w:val="both"/>
              <w:rPr>
                <w:rFonts w:asciiTheme="minorHAnsi" w:hAnsiTheme="minorHAnsi"/>
                <w:b/>
                <w:i/>
                <w:sz w:val="22"/>
                <w:szCs w:val="22"/>
              </w:rPr>
            </w:pPr>
            <w:r w:rsidRPr="00B332C4">
              <w:rPr>
                <w:rFonts w:asciiTheme="minorHAnsi" w:hAnsiTheme="minorHAnsi"/>
                <w:b/>
                <w:i/>
                <w:sz w:val="22"/>
                <w:szCs w:val="22"/>
              </w:rPr>
              <w:t xml:space="preserve">Responsable : </w:t>
            </w:r>
            <w:r w:rsidRPr="00B332C4">
              <w:rPr>
                <w:rFonts w:asciiTheme="minorHAnsi" w:hAnsiTheme="minorHAnsi"/>
                <w:sz w:val="22"/>
                <w:szCs w:val="22"/>
              </w:rPr>
              <w:t>Pierre MAURY, maury@ensat.fr</w:t>
            </w:r>
          </w:p>
          <w:p w:rsidR="00DB6F70" w:rsidRPr="00B332C4" w:rsidRDefault="00DB6F70" w:rsidP="00DB6F70">
            <w:pPr>
              <w:rPr>
                <w:rFonts w:asciiTheme="minorHAnsi" w:hAnsiTheme="minorHAnsi"/>
                <w:b/>
                <w:i/>
                <w:sz w:val="22"/>
                <w:szCs w:val="22"/>
              </w:rPr>
            </w:pPr>
          </w:p>
          <w:p w:rsidR="00DB6F70" w:rsidRPr="00A323CD" w:rsidRDefault="00DB6F70" w:rsidP="00DB6F70">
            <w:pPr>
              <w:rPr>
                <w:rFonts w:asciiTheme="minorHAnsi" w:hAnsiTheme="minorHAnsi"/>
                <w:i/>
                <w:sz w:val="22"/>
                <w:szCs w:val="22"/>
              </w:rPr>
            </w:pPr>
            <w:r w:rsidRPr="00A323CD">
              <w:rPr>
                <w:rFonts w:asciiTheme="minorHAnsi" w:hAnsiTheme="minorHAnsi"/>
                <w:i/>
                <w:sz w:val="22"/>
                <w:szCs w:val="22"/>
              </w:rPr>
              <w:t>Durée étudiant : 12 demi-journées sur 2 semaines (5</w:t>
            </w:r>
            <w:r w:rsidR="000C6A45" w:rsidRPr="00A323CD">
              <w:rPr>
                <w:rFonts w:asciiTheme="minorHAnsi" w:hAnsiTheme="minorHAnsi"/>
                <w:i/>
                <w:sz w:val="22"/>
                <w:szCs w:val="22"/>
              </w:rPr>
              <w:t>2</w:t>
            </w:r>
            <w:r w:rsidRPr="00A323CD">
              <w:rPr>
                <w:rFonts w:asciiTheme="minorHAnsi" w:hAnsiTheme="minorHAnsi"/>
                <w:i/>
                <w:sz w:val="22"/>
                <w:szCs w:val="22"/>
              </w:rPr>
              <w:t xml:space="preserve">h) - 2 ECTS </w:t>
            </w:r>
          </w:p>
          <w:p w:rsidR="00DB6F70" w:rsidRPr="00A323CD" w:rsidRDefault="00DB6F70" w:rsidP="00DB6F70">
            <w:pPr>
              <w:rPr>
                <w:rFonts w:asciiTheme="minorHAnsi" w:hAnsiTheme="minorHAnsi"/>
                <w:sz w:val="22"/>
                <w:szCs w:val="22"/>
              </w:rPr>
            </w:pPr>
            <w:r w:rsidRPr="00A323CD">
              <w:rPr>
                <w:rFonts w:asciiTheme="minorHAnsi" w:hAnsiTheme="minorHAnsi"/>
                <w:i/>
                <w:iCs/>
                <w:sz w:val="22"/>
                <w:szCs w:val="22"/>
              </w:rPr>
              <w:t>Durée totale</w:t>
            </w:r>
            <w:r w:rsidRPr="00A323CD">
              <w:rPr>
                <w:rFonts w:asciiTheme="minorHAnsi" w:hAnsiTheme="minorHAnsi"/>
                <w:sz w:val="22"/>
                <w:szCs w:val="22"/>
              </w:rPr>
              <w:t xml:space="preserve">  programmée à l’emploi du temps: 12  demi-journées , ou 13  demi-journées  si l’effectif est supérieur à 25 étudiants (la durée étudiant restant inchangée) </w:t>
            </w:r>
          </w:p>
          <w:p w:rsidR="00DB6F70" w:rsidRPr="00A323CD" w:rsidRDefault="00DB6F70" w:rsidP="00DB6F70">
            <w:pPr>
              <w:rPr>
                <w:rFonts w:asciiTheme="minorHAnsi" w:hAnsiTheme="minorHAnsi"/>
                <w:sz w:val="22"/>
                <w:szCs w:val="22"/>
              </w:rPr>
            </w:pPr>
            <w:r w:rsidRPr="00A323CD">
              <w:rPr>
                <w:rFonts w:asciiTheme="minorHAnsi" w:hAnsiTheme="minorHAnsi"/>
                <w:i/>
                <w:iCs/>
                <w:sz w:val="22"/>
                <w:szCs w:val="22"/>
              </w:rPr>
              <w:t>Dont cours</w:t>
            </w:r>
            <w:r w:rsidR="00412682" w:rsidRPr="00A323CD">
              <w:rPr>
                <w:rFonts w:asciiTheme="minorHAnsi" w:hAnsiTheme="minorHAnsi"/>
                <w:i/>
                <w:iCs/>
                <w:sz w:val="22"/>
                <w:szCs w:val="22"/>
              </w:rPr>
              <w:t>/conférences</w:t>
            </w:r>
            <w:r w:rsidR="00412682" w:rsidRPr="00A323CD">
              <w:rPr>
                <w:rFonts w:asciiTheme="minorHAnsi" w:hAnsiTheme="minorHAnsi"/>
                <w:sz w:val="22"/>
                <w:szCs w:val="22"/>
              </w:rPr>
              <w:t> :</w:t>
            </w:r>
            <w:r w:rsidR="00412682" w:rsidRPr="00A323CD">
              <w:rPr>
                <w:rFonts w:asciiTheme="minorHAnsi" w:hAnsiTheme="minorHAnsi"/>
                <w:sz w:val="22"/>
                <w:szCs w:val="22"/>
              </w:rPr>
              <w:tab/>
              <w:t>22</w:t>
            </w:r>
            <w:r w:rsidRPr="00A323CD">
              <w:rPr>
                <w:rFonts w:asciiTheme="minorHAnsi" w:hAnsiTheme="minorHAnsi"/>
                <w:sz w:val="22"/>
                <w:szCs w:val="22"/>
              </w:rPr>
              <w:t>h</w:t>
            </w:r>
            <w:r w:rsidRPr="00A323CD">
              <w:rPr>
                <w:rFonts w:asciiTheme="minorHAnsi" w:hAnsiTheme="minorHAnsi"/>
                <w:sz w:val="22"/>
                <w:szCs w:val="22"/>
              </w:rPr>
              <w:tab/>
            </w:r>
            <w:r w:rsidRPr="00A323CD">
              <w:rPr>
                <w:rFonts w:asciiTheme="minorHAnsi" w:hAnsiTheme="minorHAnsi"/>
                <w:sz w:val="22"/>
                <w:szCs w:val="22"/>
              </w:rPr>
              <w:tab/>
            </w:r>
            <w:r w:rsidRPr="00A323CD">
              <w:rPr>
                <w:rFonts w:asciiTheme="minorHAnsi" w:hAnsiTheme="minorHAnsi"/>
                <w:sz w:val="22"/>
                <w:szCs w:val="22"/>
              </w:rPr>
              <w:tab/>
            </w:r>
          </w:p>
          <w:p w:rsidR="00DB6F70" w:rsidRPr="00A323CD" w:rsidRDefault="00DB6F70" w:rsidP="00DB6F70">
            <w:pPr>
              <w:rPr>
                <w:rFonts w:asciiTheme="minorHAnsi" w:hAnsiTheme="minorHAnsi"/>
                <w:sz w:val="22"/>
                <w:szCs w:val="22"/>
              </w:rPr>
            </w:pPr>
            <w:r w:rsidRPr="00A323CD">
              <w:rPr>
                <w:rFonts w:asciiTheme="minorHAnsi" w:hAnsiTheme="minorHAnsi"/>
                <w:i/>
                <w:iCs/>
                <w:sz w:val="22"/>
                <w:szCs w:val="22"/>
              </w:rPr>
              <w:t>Dont TD</w:t>
            </w:r>
            <w:r w:rsidR="00412682" w:rsidRPr="00A323CD">
              <w:rPr>
                <w:rFonts w:asciiTheme="minorHAnsi" w:hAnsiTheme="minorHAnsi"/>
                <w:sz w:val="22"/>
                <w:szCs w:val="22"/>
              </w:rPr>
              <w:t xml:space="preserve"> </w:t>
            </w:r>
            <w:r w:rsidRPr="00A323CD">
              <w:rPr>
                <w:rFonts w:asciiTheme="minorHAnsi" w:hAnsiTheme="minorHAnsi"/>
                <w:sz w:val="22"/>
                <w:szCs w:val="22"/>
              </w:rPr>
              <w:t>et visite</w:t>
            </w:r>
            <w:r w:rsidR="00412682" w:rsidRPr="00A323CD">
              <w:rPr>
                <w:rFonts w:asciiTheme="minorHAnsi" w:hAnsiTheme="minorHAnsi"/>
                <w:sz w:val="22"/>
                <w:szCs w:val="22"/>
              </w:rPr>
              <w:t>s</w:t>
            </w:r>
            <w:r w:rsidRPr="00A323CD">
              <w:rPr>
                <w:rFonts w:asciiTheme="minorHAnsi" w:hAnsiTheme="minorHAnsi"/>
                <w:sz w:val="22"/>
                <w:szCs w:val="22"/>
              </w:rPr>
              <w:t xml:space="preserve">: </w:t>
            </w:r>
            <w:r w:rsidR="00412682" w:rsidRPr="00A323CD">
              <w:rPr>
                <w:rFonts w:asciiTheme="minorHAnsi" w:hAnsiTheme="minorHAnsi"/>
                <w:sz w:val="22"/>
                <w:szCs w:val="22"/>
              </w:rPr>
              <w:t>1</w:t>
            </w:r>
            <w:r w:rsidR="000C6A45" w:rsidRPr="00A323CD">
              <w:rPr>
                <w:rFonts w:asciiTheme="minorHAnsi" w:hAnsiTheme="minorHAnsi"/>
                <w:sz w:val="22"/>
                <w:szCs w:val="22"/>
              </w:rPr>
              <w:t>7</w:t>
            </w:r>
            <w:r w:rsidRPr="00A323CD">
              <w:rPr>
                <w:rFonts w:asciiTheme="minorHAnsi" w:hAnsiTheme="minorHAnsi"/>
                <w:sz w:val="22"/>
                <w:szCs w:val="22"/>
              </w:rPr>
              <w:t>h</w:t>
            </w:r>
            <w:r w:rsidR="00412682" w:rsidRPr="00A323CD">
              <w:rPr>
                <w:rFonts w:asciiTheme="minorHAnsi" w:hAnsiTheme="minorHAnsi"/>
                <w:sz w:val="22"/>
                <w:szCs w:val="22"/>
              </w:rPr>
              <w:t xml:space="preserve"> (</w:t>
            </w:r>
            <w:r w:rsidR="000C6A45" w:rsidRPr="00A323CD">
              <w:rPr>
                <w:rFonts w:asciiTheme="minorHAnsi" w:hAnsiTheme="minorHAnsi"/>
                <w:sz w:val="22"/>
                <w:szCs w:val="22"/>
              </w:rPr>
              <w:t>20</w:t>
            </w:r>
            <w:r w:rsidR="00412682" w:rsidRPr="00A323CD">
              <w:rPr>
                <w:rFonts w:asciiTheme="minorHAnsi" w:hAnsiTheme="minorHAnsi"/>
                <w:sz w:val="22"/>
                <w:szCs w:val="22"/>
              </w:rPr>
              <w:t>h si nombreux)</w:t>
            </w:r>
          </w:p>
          <w:p w:rsidR="00DB6F70" w:rsidRPr="00B332C4" w:rsidRDefault="00DB6F70" w:rsidP="00DB6F70">
            <w:pPr>
              <w:ind w:left="4956" w:hanging="4950"/>
              <w:rPr>
                <w:rFonts w:asciiTheme="minorHAnsi" w:hAnsiTheme="minorHAnsi"/>
                <w:sz w:val="22"/>
                <w:szCs w:val="22"/>
              </w:rPr>
            </w:pPr>
            <w:r w:rsidRPr="00A323CD">
              <w:rPr>
                <w:rFonts w:asciiTheme="minorHAnsi" w:hAnsiTheme="minorHAnsi"/>
                <w:i/>
                <w:iCs/>
                <w:sz w:val="22"/>
                <w:szCs w:val="22"/>
              </w:rPr>
              <w:t>Dont Travail personnel</w:t>
            </w:r>
            <w:r w:rsidRPr="00A323CD">
              <w:rPr>
                <w:rFonts w:asciiTheme="minorHAnsi" w:hAnsiTheme="minorHAnsi"/>
                <w:sz w:val="22"/>
                <w:szCs w:val="22"/>
              </w:rPr>
              <w:t> : 1</w:t>
            </w:r>
            <w:r w:rsidR="00412682" w:rsidRPr="00A323CD">
              <w:rPr>
                <w:rFonts w:asciiTheme="minorHAnsi" w:hAnsiTheme="minorHAnsi"/>
                <w:sz w:val="22"/>
                <w:szCs w:val="22"/>
              </w:rPr>
              <w:t>0</w:t>
            </w:r>
            <w:r w:rsidRPr="00A323CD">
              <w:rPr>
                <w:rFonts w:asciiTheme="minorHAnsi" w:hAnsiTheme="minorHAnsi"/>
                <w:sz w:val="22"/>
                <w:szCs w:val="22"/>
              </w:rPr>
              <w:t>h</w:t>
            </w:r>
            <w:r w:rsidRPr="00B332C4">
              <w:rPr>
                <w:rFonts w:asciiTheme="minorHAnsi" w:hAnsiTheme="minorHAnsi"/>
                <w:sz w:val="22"/>
                <w:szCs w:val="22"/>
              </w:rPr>
              <w:tab/>
            </w:r>
          </w:p>
          <w:p w:rsidR="00DB6F70" w:rsidRPr="00B332C4" w:rsidRDefault="00DB6F70" w:rsidP="00DB6F70">
            <w:pPr>
              <w:pStyle w:val="Titre2"/>
              <w:rPr>
                <w:rFonts w:asciiTheme="minorHAnsi" w:hAnsiTheme="minorHAnsi"/>
                <w:sz w:val="22"/>
                <w:szCs w:val="22"/>
              </w:rPr>
            </w:pPr>
          </w:p>
          <w:p w:rsidR="00DB6F70" w:rsidRPr="00B332C4" w:rsidRDefault="00DB6F70" w:rsidP="00DB6F70">
            <w:pPr>
              <w:pStyle w:val="Titre2"/>
              <w:rPr>
                <w:rFonts w:asciiTheme="minorHAnsi" w:hAnsiTheme="minorHAnsi"/>
                <w:sz w:val="22"/>
                <w:szCs w:val="22"/>
              </w:rPr>
            </w:pPr>
            <w:r w:rsidRPr="00B332C4">
              <w:rPr>
                <w:rFonts w:asciiTheme="minorHAnsi" w:hAnsiTheme="minorHAnsi"/>
                <w:sz w:val="22"/>
                <w:szCs w:val="22"/>
              </w:rPr>
              <w:t>INTERVENANTS</w:t>
            </w:r>
          </w:p>
          <w:p w:rsidR="00DB6F70" w:rsidRPr="00B332C4" w:rsidRDefault="00DB6F70" w:rsidP="00DB6F70">
            <w:pPr>
              <w:rPr>
                <w:rFonts w:asciiTheme="minorHAnsi" w:hAnsiTheme="minorHAnsi" w:cs="Arial"/>
                <w:sz w:val="22"/>
                <w:szCs w:val="22"/>
              </w:rPr>
            </w:pPr>
            <w:r w:rsidRPr="00B332C4">
              <w:rPr>
                <w:rFonts w:asciiTheme="minorHAnsi" w:hAnsiTheme="minorHAnsi" w:cs="Arial"/>
                <w:sz w:val="22"/>
                <w:szCs w:val="22"/>
              </w:rPr>
              <w:t>Enseignants – chercheurs, chercheurs et professionnels de la filière grande culture.</w:t>
            </w:r>
          </w:p>
          <w:p w:rsidR="00DB6F70" w:rsidRPr="00B332C4" w:rsidRDefault="00DB6F70" w:rsidP="00DB6F70">
            <w:pPr>
              <w:jc w:val="both"/>
              <w:rPr>
                <w:rFonts w:asciiTheme="minorHAnsi" w:hAnsiTheme="minorHAnsi"/>
                <w:sz w:val="22"/>
                <w:szCs w:val="22"/>
              </w:rPr>
            </w:pPr>
            <w:r w:rsidRPr="00B332C4">
              <w:rPr>
                <w:rFonts w:asciiTheme="minorHAnsi" w:hAnsiTheme="minorHAnsi"/>
                <w:sz w:val="22"/>
                <w:szCs w:val="22"/>
              </w:rPr>
              <w:t>M. Berger (EIP) , Ph Burger (INRA) , Ph Debaeke (INRA), D. Desclaux (INRA), M’hand Fares (INRA), S. Gendre (Arvalis), A. Gouzy (Arterris), E. Justes (INRA), F. Labalette (ONIDOL), AP Massol (Arterris), P. Maury (ENSAT), E. Mestries (CETIOM), J-M Nolot (INRA), L. Prieur (CREAB), M. Maprin (Qualisol), J-P Sarthou (ENSAT)</w:t>
            </w:r>
          </w:p>
          <w:p w:rsidR="00DB6F70" w:rsidRPr="00B332C4" w:rsidRDefault="00DB6F70" w:rsidP="00DB6F70">
            <w:pPr>
              <w:jc w:val="both"/>
              <w:rPr>
                <w:rFonts w:asciiTheme="minorHAnsi" w:hAnsiTheme="minorHAnsi" w:cs="Arial"/>
                <w:sz w:val="22"/>
                <w:szCs w:val="22"/>
              </w:rPr>
            </w:pPr>
          </w:p>
          <w:p w:rsidR="00DB6F70" w:rsidRPr="00B332C4" w:rsidRDefault="00DB6F70" w:rsidP="00DB6F70">
            <w:pPr>
              <w:pStyle w:val="Titre2"/>
              <w:rPr>
                <w:rFonts w:asciiTheme="minorHAnsi" w:hAnsiTheme="minorHAnsi"/>
                <w:sz w:val="22"/>
                <w:szCs w:val="22"/>
              </w:rPr>
            </w:pPr>
            <w:r w:rsidRPr="00B332C4">
              <w:rPr>
                <w:rFonts w:asciiTheme="minorHAnsi" w:hAnsiTheme="minorHAnsi"/>
                <w:sz w:val="22"/>
                <w:szCs w:val="22"/>
              </w:rPr>
              <w:t>FINALITES</w:t>
            </w:r>
          </w:p>
          <w:p w:rsidR="00DB6F70" w:rsidRPr="00B332C4" w:rsidRDefault="00DB6F70" w:rsidP="00DB6F70">
            <w:pPr>
              <w:jc w:val="both"/>
              <w:rPr>
                <w:rFonts w:asciiTheme="minorHAnsi" w:hAnsiTheme="minorHAnsi"/>
                <w:sz w:val="22"/>
                <w:szCs w:val="22"/>
              </w:rPr>
            </w:pPr>
            <w:r w:rsidRPr="00B332C4">
              <w:rPr>
                <w:rFonts w:asciiTheme="minorHAnsi" w:hAnsiTheme="minorHAnsi"/>
                <w:sz w:val="22"/>
                <w:szCs w:val="22"/>
              </w:rPr>
              <w:t>Ce module d’enseignement présente les concepts agronomiques, outils et méthodes mobilisés par les acteurs de la filière grande culture pour la recherche et la valorisation d’innovations variétales. L'originalité de ce module est pour le  futur ingénieur de pouvoir appréhender des problématiques et des échelles de travail très différentes dans le cadre du choix variétal resitué dans une perspective d’agriculture durable. Le module propose un approfondissent scientifique et technique dans le cadre d’un projet bibliographique.</w:t>
            </w:r>
          </w:p>
          <w:p w:rsidR="00DB6F70" w:rsidRPr="00B332C4" w:rsidRDefault="00DB6F70" w:rsidP="00DB6F70">
            <w:pPr>
              <w:pStyle w:val="Titre2"/>
              <w:rPr>
                <w:rFonts w:asciiTheme="minorHAnsi" w:hAnsiTheme="minorHAnsi"/>
                <w:sz w:val="22"/>
                <w:szCs w:val="22"/>
              </w:rPr>
            </w:pPr>
          </w:p>
          <w:p w:rsidR="00DB6F70" w:rsidRPr="00B332C4" w:rsidRDefault="00DB6F70" w:rsidP="00DB6F70">
            <w:pPr>
              <w:pStyle w:val="Titre2"/>
              <w:rPr>
                <w:rFonts w:asciiTheme="minorHAnsi" w:hAnsiTheme="minorHAnsi"/>
                <w:sz w:val="22"/>
                <w:szCs w:val="22"/>
              </w:rPr>
            </w:pPr>
            <w:r w:rsidRPr="00B332C4">
              <w:rPr>
                <w:rFonts w:asciiTheme="minorHAnsi" w:hAnsiTheme="minorHAnsi"/>
                <w:sz w:val="22"/>
                <w:szCs w:val="22"/>
              </w:rPr>
              <w:t>PLACE DANS LA FORMATION :</w:t>
            </w:r>
          </w:p>
          <w:p w:rsidR="00DB6F70" w:rsidRPr="00B332C4" w:rsidRDefault="00DB6F70" w:rsidP="00DB6F70">
            <w:pPr>
              <w:rPr>
                <w:rFonts w:asciiTheme="minorHAnsi" w:hAnsiTheme="minorHAnsi"/>
                <w:sz w:val="22"/>
                <w:szCs w:val="22"/>
              </w:rPr>
            </w:pPr>
            <w:r w:rsidRPr="00B332C4">
              <w:rPr>
                <w:rFonts w:asciiTheme="minorHAnsi" w:hAnsiTheme="minorHAnsi"/>
                <w:sz w:val="22"/>
                <w:szCs w:val="22"/>
              </w:rPr>
              <w:t xml:space="preserve">Module commun aux DAA « Agrobiosciences Végétales » et « AGRoEcologie : du Système de production au Territoire», semestre 5, formation ingénieur ENSAT. </w:t>
            </w:r>
          </w:p>
          <w:p w:rsidR="00DB6F70" w:rsidRPr="00B332C4" w:rsidRDefault="00DB6F70" w:rsidP="00DB6F70">
            <w:pPr>
              <w:pStyle w:val="Titre2"/>
              <w:rPr>
                <w:rFonts w:asciiTheme="minorHAnsi" w:hAnsiTheme="minorHAnsi"/>
                <w:sz w:val="22"/>
                <w:szCs w:val="22"/>
              </w:rPr>
            </w:pPr>
          </w:p>
          <w:p w:rsidR="00DB6F70" w:rsidRPr="00B332C4" w:rsidRDefault="00DB6F70" w:rsidP="00DB6F70">
            <w:pPr>
              <w:pStyle w:val="Titre2"/>
              <w:rPr>
                <w:rFonts w:asciiTheme="minorHAnsi" w:hAnsiTheme="minorHAnsi"/>
                <w:sz w:val="22"/>
                <w:szCs w:val="22"/>
              </w:rPr>
            </w:pPr>
            <w:r w:rsidRPr="00B332C4">
              <w:rPr>
                <w:rFonts w:asciiTheme="minorHAnsi" w:hAnsiTheme="minorHAnsi"/>
                <w:sz w:val="22"/>
                <w:szCs w:val="22"/>
              </w:rPr>
              <w:t>OBJECTIFS</w:t>
            </w:r>
          </w:p>
          <w:p w:rsidR="00DB6F70" w:rsidRPr="00B332C4" w:rsidRDefault="00DB6F70" w:rsidP="00DB6F70">
            <w:pPr>
              <w:jc w:val="both"/>
              <w:rPr>
                <w:rFonts w:asciiTheme="minorHAnsi" w:hAnsiTheme="minorHAnsi"/>
                <w:sz w:val="22"/>
                <w:szCs w:val="22"/>
              </w:rPr>
            </w:pPr>
            <w:r w:rsidRPr="00B332C4">
              <w:rPr>
                <w:rFonts w:asciiTheme="minorHAnsi" w:hAnsiTheme="minorHAnsi"/>
                <w:sz w:val="22"/>
                <w:szCs w:val="22"/>
              </w:rPr>
              <w:t xml:space="preserve">L'objectif de ce module est de connaître l’organisation et le fonctionnement de la </w:t>
            </w:r>
            <w:r w:rsidRPr="00B332C4">
              <w:rPr>
                <w:rFonts w:asciiTheme="minorHAnsi" w:hAnsiTheme="minorHAnsi"/>
                <w:b/>
                <w:bCs/>
                <w:sz w:val="22"/>
                <w:szCs w:val="22"/>
              </w:rPr>
              <w:t>filière grande culture</w:t>
            </w:r>
            <w:r w:rsidRPr="00B332C4">
              <w:rPr>
                <w:rFonts w:asciiTheme="minorHAnsi" w:hAnsiTheme="minorHAnsi"/>
                <w:sz w:val="22"/>
                <w:szCs w:val="22"/>
              </w:rPr>
              <w:t xml:space="preserve"> en France et d’appréhender la problématique du choix variétal, depuis la sélection et l’évaluation de </w:t>
            </w:r>
            <w:r w:rsidRPr="00B332C4">
              <w:rPr>
                <w:rFonts w:asciiTheme="minorHAnsi" w:hAnsiTheme="minorHAnsi"/>
                <w:b/>
                <w:bCs/>
                <w:sz w:val="22"/>
                <w:szCs w:val="22"/>
              </w:rPr>
              <w:t xml:space="preserve">variétés innovantes </w:t>
            </w:r>
            <w:r w:rsidRPr="00B332C4">
              <w:rPr>
                <w:rFonts w:asciiTheme="minorHAnsi" w:hAnsiTheme="minorHAnsi"/>
                <w:sz w:val="22"/>
                <w:szCs w:val="22"/>
              </w:rPr>
              <w:t>jusqu'au conseil et à l’utilisation des variétés</w:t>
            </w:r>
            <w:r w:rsidRPr="00B332C4">
              <w:rPr>
                <w:rFonts w:asciiTheme="minorHAnsi" w:hAnsiTheme="minorHAnsi"/>
                <w:b/>
                <w:sz w:val="22"/>
                <w:szCs w:val="22"/>
              </w:rPr>
              <w:t xml:space="preserve"> </w:t>
            </w:r>
            <w:r w:rsidRPr="00B332C4">
              <w:rPr>
                <w:rFonts w:asciiTheme="minorHAnsi" w:hAnsiTheme="minorHAnsi"/>
                <w:sz w:val="22"/>
                <w:szCs w:val="22"/>
              </w:rPr>
              <w:t xml:space="preserve">à l'échelle d'un territoire et d'une filière en prenant en compte les impacts sur la </w:t>
            </w:r>
            <w:r w:rsidRPr="00B332C4">
              <w:rPr>
                <w:rFonts w:asciiTheme="minorHAnsi" w:hAnsiTheme="minorHAnsi"/>
                <w:b/>
                <w:sz w:val="22"/>
                <w:szCs w:val="22"/>
              </w:rPr>
              <w:t xml:space="preserve">qualité du produit </w:t>
            </w:r>
            <w:r w:rsidRPr="00B332C4">
              <w:rPr>
                <w:rFonts w:asciiTheme="minorHAnsi" w:hAnsiTheme="minorHAnsi"/>
                <w:bCs/>
                <w:sz w:val="22"/>
                <w:szCs w:val="22"/>
              </w:rPr>
              <w:t xml:space="preserve">(nouveaux débouchés) </w:t>
            </w:r>
            <w:r w:rsidRPr="00B332C4">
              <w:rPr>
                <w:rFonts w:asciiTheme="minorHAnsi" w:hAnsiTheme="minorHAnsi"/>
                <w:sz w:val="22"/>
                <w:szCs w:val="22"/>
              </w:rPr>
              <w:t xml:space="preserve">et </w:t>
            </w:r>
            <w:r w:rsidRPr="00B332C4">
              <w:rPr>
                <w:rFonts w:asciiTheme="minorHAnsi" w:hAnsiTheme="minorHAnsi"/>
                <w:bCs/>
                <w:sz w:val="22"/>
                <w:szCs w:val="22"/>
              </w:rPr>
              <w:t>l’environnement</w:t>
            </w:r>
            <w:r w:rsidRPr="00B332C4">
              <w:rPr>
                <w:rFonts w:asciiTheme="minorHAnsi" w:hAnsiTheme="minorHAnsi"/>
                <w:sz w:val="22"/>
                <w:szCs w:val="22"/>
              </w:rPr>
              <w:t>.</w:t>
            </w:r>
          </w:p>
          <w:p w:rsidR="00DB6F70" w:rsidRPr="00B332C4" w:rsidRDefault="00DB6F70" w:rsidP="00DB6F70">
            <w:pPr>
              <w:tabs>
                <w:tab w:val="left" w:pos="7740"/>
                <w:tab w:val="left" w:pos="8820"/>
              </w:tabs>
              <w:rPr>
                <w:rFonts w:asciiTheme="minorHAnsi" w:hAnsiTheme="minorHAnsi"/>
                <w:b/>
                <w:sz w:val="22"/>
                <w:szCs w:val="22"/>
              </w:rPr>
            </w:pPr>
          </w:p>
          <w:p w:rsidR="00DB6F70" w:rsidRPr="00B332C4" w:rsidRDefault="00DB6F70" w:rsidP="00DB6F70">
            <w:pPr>
              <w:pStyle w:val="Titre2"/>
              <w:rPr>
                <w:rFonts w:asciiTheme="minorHAnsi" w:hAnsiTheme="minorHAnsi"/>
                <w:sz w:val="22"/>
                <w:szCs w:val="22"/>
              </w:rPr>
            </w:pPr>
            <w:r w:rsidRPr="00B332C4">
              <w:rPr>
                <w:rFonts w:asciiTheme="minorHAnsi" w:hAnsiTheme="minorHAnsi"/>
                <w:sz w:val="22"/>
                <w:szCs w:val="22"/>
              </w:rPr>
              <w:t>PROGRAMME</w:t>
            </w:r>
          </w:p>
          <w:p w:rsidR="00DB6F70" w:rsidRPr="00B332C4" w:rsidRDefault="00DB6F70" w:rsidP="00DB6F70">
            <w:pPr>
              <w:numPr>
                <w:ilvl w:val="0"/>
                <w:numId w:val="24"/>
              </w:numPr>
              <w:jc w:val="both"/>
              <w:rPr>
                <w:rFonts w:asciiTheme="minorHAnsi" w:hAnsiTheme="minorHAnsi"/>
                <w:sz w:val="22"/>
                <w:szCs w:val="22"/>
              </w:rPr>
            </w:pPr>
            <w:r w:rsidRPr="00B332C4">
              <w:rPr>
                <w:rFonts w:asciiTheme="minorHAnsi" w:hAnsiTheme="minorHAnsi"/>
                <w:sz w:val="22"/>
                <w:szCs w:val="22"/>
              </w:rPr>
              <w:t xml:space="preserve">Introduction </w:t>
            </w:r>
            <w:r w:rsidRPr="00B332C4">
              <w:rPr>
                <w:rFonts w:asciiTheme="minorHAnsi" w:hAnsiTheme="minorHAnsi"/>
                <w:sz w:val="22"/>
                <w:szCs w:val="22"/>
              </w:rPr>
              <w:tab/>
            </w:r>
          </w:p>
          <w:p w:rsidR="00DB6F70" w:rsidRPr="00B332C4" w:rsidRDefault="00DB6F70" w:rsidP="00DB6F70">
            <w:pPr>
              <w:numPr>
                <w:ilvl w:val="0"/>
                <w:numId w:val="24"/>
              </w:numPr>
              <w:jc w:val="both"/>
              <w:rPr>
                <w:rFonts w:asciiTheme="minorHAnsi" w:hAnsiTheme="minorHAnsi"/>
                <w:sz w:val="22"/>
                <w:szCs w:val="22"/>
              </w:rPr>
            </w:pPr>
            <w:r w:rsidRPr="00B332C4">
              <w:rPr>
                <w:rFonts w:asciiTheme="minorHAnsi" w:hAnsiTheme="minorHAnsi"/>
                <w:sz w:val="22"/>
                <w:szCs w:val="22"/>
              </w:rPr>
              <w:t xml:space="preserve">Filière semence </w:t>
            </w:r>
          </w:p>
          <w:p w:rsidR="00DB6F70" w:rsidRPr="00B332C4" w:rsidRDefault="00DB6F70" w:rsidP="00DB6F70">
            <w:pPr>
              <w:numPr>
                <w:ilvl w:val="0"/>
                <w:numId w:val="24"/>
              </w:numPr>
              <w:jc w:val="both"/>
              <w:rPr>
                <w:rFonts w:asciiTheme="minorHAnsi" w:hAnsiTheme="minorHAnsi"/>
                <w:sz w:val="22"/>
                <w:szCs w:val="22"/>
              </w:rPr>
            </w:pPr>
            <w:r w:rsidRPr="00B332C4">
              <w:rPr>
                <w:rFonts w:asciiTheme="minorHAnsi" w:hAnsiTheme="minorHAnsi"/>
                <w:sz w:val="22"/>
                <w:szCs w:val="22"/>
              </w:rPr>
              <w:t xml:space="preserve">Filières des céréales et des oléagineux </w:t>
            </w:r>
          </w:p>
          <w:p w:rsidR="00DB6F70" w:rsidRPr="00B332C4" w:rsidRDefault="00DB6F70" w:rsidP="00DB6F70">
            <w:pPr>
              <w:numPr>
                <w:ilvl w:val="0"/>
                <w:numId w:val="24"/>
              </w:numPr>
              <w:jc w:val="both"/>
              <w:rPr>
                <w:rFonts w:asciiTheme="minorHAnsi" w:hAnsiTheme="minorHAnsi"/>
                <w:sz w:val="22"/>
                <w:szCs w:val="22"/>
              </w:rPr>
            </w:pPr>
            <w:r w:rsidRPr="00B332C4">
              <w:rPr>
                <w:rFonts w:asciiTheme="minorHAnsi" w:hAnsiTheme="minorHAnsi"/>
                <w:sz w:val="22"/>
                <w:szCs w:val="22"/>
              </w:rPr>
              <w:t>Filière biologique</w:t>
            </w:r>
          </w:p>
          <w:p w:rsidR="00DB6F70" w:rsidRPr="00B332C4" w:rsidRDefault="00DB6F70" w:rsidP="00DB6F70">
            <w:pPr>
              <w:numPr>
                <w:ilvl w:val="0"/>
                <w:numId w:val="24"/>
              </w:numPr>
              <w:jc w:val="both"/>
              <w:rPr>
                <w:rFonts w:asciiTheme="minorHAnsi" w:hAnsiTheme="minorHAnsi"/>
                <w:sz w:val="22"/>
                <w:szCs w:val="22"/>
              </w:rPr>
            </w:pPr>
            <w:r w:rsidRPr="00B332C4">
              <w:rPr>
                <w:rFonts w:asciiTheme="minorHAnsi" w:hAnsiTheme="minorHAnsi"/>
                <w:sz w:val="22"/>
                <w:szCs w:val="22"/>
              </w:rPr>
              <w:t>Création et évaluation de nouveaux matériels génétiques</w:t>
            </w:r>
          </w:p>
          <w:p w:rsidR="00DB6F70" w:rsidRPr="00B332C4" w:rsidRDefault="00DB6F70" w:rsidP="00DB6F70">
            <w:pPr>
              <w:numPr>
                <w:ilvl w:val="0"/>
                <w:numId w:val="24"/>
              </w:numPr>
              <w:jc w:val="both"/>
              <w:rPr>
                <w:rFonts w:asciiTheme="minorHAnsi" w:hAnsiTheme="minorHAnsi"/>
                <w:sz w:val="22"/>
                <w:szCs w:val="22"/>
              </w:rPr>
            </w:pPr>
            <w:r w:rsidRPr="00B332C4">
              <w:rPr>
                <w:rFonts w:asciiTheme="minorHAnsi" w:hAnsiTheme="minorHAnsi"/>
                <w:sz w:val="22"/>
                <w:szCs w:val="22"/>
              </w:rPr>
              <w:t>Gestion des interactions variété – milieu - conduite</w:t>
            </w:r>
          </w:p>
          <w:p w:rsidR="00DB6F70" w:rsidRPr="00B332C4" w:rsidRDefault="00DB6F70" w:rsidP="00DB6F70">
            <w:pPr>
              <w:numPr>
                <w:ilvl w:val="0"/>
                <w:numId w:val="24"/>
              </w:numPr>
              <w:jc w:val="both"/>
              <w:rPr>
                <w:rFonts w:asciiTheme="minorHAnsi" w:hAnsiTheme="minorHAnsi"/>
                <w:sz w:val="22"/>
                <w:szCs w:val="22"/>
              </w:rPr>
            </w:pPr>
            <w:r w:rsidRPr="00B332C4">
              <w:rPr>
                <w:rFonts w:asciiTheme="minorHAnsi" w:hAnsiTheme="minorHAnsi"/>
                <w:sz w:val="22"/>
                <w:szCs w:val="22"/>
              </w:rPr>
              <w:t>Variété et qualité du produit</w:t>
            </w:r>
          </w:p>
          <w:p w:rsidR="00DB6F70" w:rsidRPr="00B332C4" w:rsidRDefault="00DB6F70" w:rsidP="00DB6F70">
            <w:pPr>
              <w:numPr>
                <w:ilvl w:val="0"/>
                <w:numId w:val="24"/>
              </w:numPr>
              <w:jc w:val="both"/>
              <w:rPr>
                <w:rFonts w:asciiTheme="minorHAnsi" w:hAnsiTheme="minorHAnsi"/>
                <w:sz w:val="22"/>
                <w:szCs w:val="22"/>
              </w:rPr>
            </w:pPr>
            <w:r w:rsidRPr="00B332C4">
              <w:rPr>
                <w:rFonts w:asciiTheme="minorHAnsi" w:hAnsiTheme="minorHAnsi"/>
                <w:sz w:val="22"/>
                <w:szCs w:val="22"/>
              </w:rPr>
              <w:t>Conseil et distribution</w:t>
            </w:r>
          </w:p>
          <w:p w:rsidR="00DB6F70" w:rsidRPr="00B332C4" w:rsidRDefault="00DB6F70" w:rsidP="00DB6F70">
            <w:pPr>
              <w:rPr>
                <w:rFonts w:asciiTheme="minorHAnsi" w:hAnsiTheme="minorHAnsi"/>
                <w:sz w:val="22"/>
                <w:szCs w:val="22"/>
              </w:rPr>
            </w:pPr>
          </w:p>
          <w:p w:rsidR="00DB6F70" w:rsidRPr="00B332C4" w:rsidRDefault="00DB6F70" w:rsidP="00DB6F70">
            <w:pPr>
              <w:pStyle w:val="Titre2"/>
              <w:rPr>
                <w:rFonts w:asciiTheme="minorHAnsi" w:hAnsiTheme="minorHAnsi"/>
                <w:sz w:val="22"/>
                <w:szCs w:val="22"/>
              </w:rPr>
            </w:pPr>
          </w:p>
          <w:p w:rsidR="00DB6F70" w:rsidRPr="00B332C4" w:rsidRDefault="00DB6F70" w:rsidP="00DB6F70">
            <w:pPr>
              <w:pStyle w:val="Titre2"/>
              <w:rPr>
                <w:rFonts w:asciiTheme="minorHAnsi" w:hAnsiTheme="minorHAnsi"/>
                <w:sz w:val="22"/>
                <w:szCs w:val="22"/>
              </w:rPr>
            </w:pPr>
            <w:r w:rsidRPr="00B332C4">
              <w:rPr>
                <w:rFonts w:asciiTheme="minorHAnsi" w:hAnsiTheme="minorHAnsi"/>
                <w:sz w:val="22"/>
                <w:szCs w:val="22"/>
              </w:rPr>
              <w:t>METHODE PEDAGOGIQUE</w:t>
            </w:r>
          </w:p>
          <w:p w:rsidR="00DB6F70" w:rsidRPr="00B332C4" w:rsidRDefault="00DB6F70" w:rsidP="00DB6F70">
            <w:pPr>
              <w:rPr>
                <w:rFonts w:asciiTheme="minorHAnsi" w:hAnsiTheme="minorHAnsi"/>
                <w:sz w:val="22"/>
                <w:szCs w:val="22"/>
              </w:rPr>
            </w:pPr>
            <w:r w:rsidRPr="00B332C4">
              <w:rPr>
                <w:rFonts w:asciiTheme="minorHAnsi" w:hAnsiTheme="minorHAnsi"/>
                <w:sz w:val="22"/>
                <w:szCs w:val="22"/>
              </w:rPr>
              <w:t xml:space="preserve">Cours et conférences </w:t>
            </w:r>
            <w:r w:rsidRPr="00B332C4">
              <w:rPr>
                <w:rFonts w:asciiTheme="minorHAnsi" w:hAnsiTheme="minorHAnsi" w:cs="Arial"/>
                <w:sz w:val="22"/>
                <w:szCs w:val="22"/>
              </w:rPr>
              <w:t>–</w:t>
            </w:r>
            <w:r w:rsidRPr="00B332C4">
              <w:rPr>
                <w:rFonts w:asciiTheme="minorHAnsi" w:hAnsiTheme="minorHAnsi"/>
                <w:sz w:val="22"/>
                <w:szCs w:val="22"/>
              </w:rPr>
              <w:t xml:space="preserve"> TD et visites </w:t>
            </w:r>
            <w:r w:rsidRPr="00B332C4">
              <w:rPr>
                <w:rFonts w:asciiTheme="minorHAnsi" w:hAnsiTheme="minorHAnsi" w:cs="Arial"/>
                <w:sz w:val="22"/>
                <w:szCs w:val="22"/>
              </w:rPr>
              <w:t>–</w:t>
            </w:r>
            <w:r w:rsidRPr="00B332C4">
              <w:rPr>
                <w:rFonts w:asciiTheme="minorHAnsi" w:hAnsiTheme="minorHAnsi"/>
                <w:sz w:val="22"/>
                <w:szCs w:val="22"/>
              </w:rPr>
              <w:t xml:space="preserve"> Travaux personnels (dossier et exposé)</w:t>
            </w:r>
          </w:p>
          <w:p w:rsidR="00DB6F70" w:rsidRPr="00B332C4" w:rsidRDefault="00DB6F70" w:rsidP="00DB6F70">
            <w:pPr>
              <w:rPr>
                <w:rFonts w:asciiTheme="minorHAnsi" w:hAnsiTheme="minorHAnsi"/>
                <w:sz w:val="22"/>
                <w:szCs w:val="22"/>
              </w:rPr>
            </w:pPr>
          </w:p>
          <w:p w:rsidR="00DB6F70" w:rsidRPr="00B332C4" w:rsidRDefault="00DB6F70" w:rsidP="00DB6F70">
            <w:pPr>
              <w:pStyle w:val="Titre2"/>
              <w:rPr>
                <w:rFonts w:asciiTheme="minorHAnsi" w:hAnsiTheme="minorHAnsi"/>
                <w:sz w:val="22"/>
                <w:szCs w:val="22"/>
              </w:rPr>
            </w:pPr>
          </w:p>
          <w:p w:rsidR="00DB6F70" w:rsidRPr="00B332C4" w:rsidRDefault="00DB6F70" w:rsidP="00DB6F70">
            <w:pPr>
              <w:pStyle w:val="Titre2"/>
              <w:rPr>
                <w:rFonts w:asciiTheme="minorHAnsi" w:hAnsiTheme="minorHAnsi"/>
                <w:sz w:val="22"/>
                <w:szCs w:val="22"/>
              </w:rPr>
            </w:pPr>
            <w:r w:rsidRPr="00B332C4">
              <w:rPr>
                <w:rFonts w:asciiTheme="minorHAnsi" w:hAnsiTheme="minorHAnsi"/>
                <w:sz w:val="22"/>
                <w:szCs w:val="22"/>
              </w:rPr>
              <w:t>PROJET BIBLIOGRAPHIQUE</w:t>
            </w:r>
          </w:p>
          <w:p w:rsidR="00DB6F70" w:rsidRPr="00B332C4" w:rsidRDefault="00DB6F70" w:rsidP="00DB6F70">
            <w:pPr>
              <w:pStyle w:val="Titre2"/>
              <w:rPr>
                <w:rFonts w:asciiTheme="minorHAnsi" w:hAnsiTheme="minorHAnsi"/>
                <w:b w:val="0"/>
                <w:bCs w:val="0"/>
                <w:i w:val="0"/>
                <w:iCs w:val="0"/>
                <w:sz w:val="22"/>
                <w:szCs w:val="22"/>
              </w:rPr>
            </w:pPr>
            <w:r w:rsidRPr="00B332C4">
              <w:rPr>
                <w:rFonts w:asciiTheme="minorHAnsi" w:hAnsiTheme="minorHAnsi"/>
                <w:b w:val="0"/>
                <w:bCs w:val="0"/>
                <w:i w:val="0"/>
                <w:iCs w:val="0"/>
                <w:sz w:val="22"/>
                <w:szCs w:val="22"/>
              </w:rPr>
              <w:t xml:space="preserve">Il s’agit d’un travail bibliographique, sur un thème proposé par l’équipe pédagogique (voir exemples ci-dessous), réalisé sur la base de références scientifiques et techniques mais également d’articles à destination des professionnels de l’agriculture. </w:t>
            </w:r>
            <w:r w:rsidRPr="00B332C4">
              <w:rPr>
                <w:rFonts w:asciiTheme="minorHAnsi" w:hAnsiTheme="minorHAnsi"/>
                <w:bCs w:val="0"/>
                <w:i w:val="0"/>
                <w:iCs w:val="0"/>
                <w:color w:val="000000"/>
                <w:sz w:val="22"/>
                <w:szCs w:val="22"/>
              </w:rPr>
              <w:t>Les questions sont à traiter selon trois « angles » : éléments de contexte et enjeux socio-économiques ; analyse des processus biotechniques clés (diagnostic et verrous) ; proposition de dispositifs (actions) permettant de lever les verrous biotechniques.</w:t>
            </w:r>
          </w:p>
          <w:p w:rsidR="00DB6F70" w:rsidRPr="00B332C4" w:rsidRDefault="00DB6F70" w:rsidP="00DB6F70">
            <w:pPr>
              <w:pStyle w:val="Titre2"/>
              <w:rPr>
                <w:rFonts w:asciiTheme="minorHAnsi" w:hAnsiTheme="minorHAnsi"/>
                <w:b w:val="0"/>
                <w:bCs w:val="0"/>
                <w:i w:val="0"/>
                <w:iCs w:val="0"/>
                <w:sz w:val="22"/>
                <w:szCs w:val="22"/>
              </w:rPr>
            </w:pPr>
            <w:r w:rsidRPr="00B332C4">
              <w:rPr>
                <w:rFonts w:asciiTheme="minorHAnsi" w:hAnsiTheme="minorHAnsi"/>
                <w:b w:val="0"/>
                <w:bCs w:val="0"/>
                <w:i w:val="0"/>
                <w:iCs w:val="0"/>
                <w:sz w:val="22"/>
                <w:szCs w:val="22"/>
              </w:rPr>
              <w:t xml:space="preserve">Le projet, réalisé en groupe de 4 à 5 étudiants (le groupe comporte des étudiants des deux DAAs), donne lieu à la réalisation d’une présentation sous forme d’exposé oral (4 min exposé x nombre d’étudiants + 4 min de questions x nombre d’étudiants) avec rendu du diaporama PPT </w:t>
            </w:r>
            <w:r w:rsidRPr="00B332C4">
              <w:rPr>
                <w:rFonts w:asciiTheme="minorHAnsi" w:hAnsiTheme="minorHAnsi"/>
                <w:b w:val="0"/>
                <w:bCs w:val="0"/>
                <w:i w:val="0"/>
                <w:iCs w:val="0"/>
                <w:sz w:val="22"/>
                <w:szCs w:val="22"/>
                <w:u w:val="single"/>
              </w:rPr>
              <w:t>le jour même</w:t>
            </w:r>
            <w:r w:rsidRPr="00B332C4">
              <w:rPr>
                <w:rFonts w:asciiTheme="minorHAnsi" w:hAnsiTheme="minorHAnsi"/>
                <w:b w:val="0"/>
                <w:bCs w:val="0"/>
                <w:i w:val="0"/>
                <w:iCs w:val="0"/>
                <w:sz w:val="22"/>
                <w:szCs w:val="22"/>
              </w:rPr>
              <w:t xml:space="preserve"> sous forme de documents en 3 exemplaires. </w:t>
            </w:r>
            <w:r w:rsidRPr="00B332C4">
              <w:rPr>
                <w:rFonts w:asciiTheme="minorHAnsi" w:hAnsiTheme="minorHAnsi"/>
                <w:b w:val="0"/>
                <w:bCs w:val="0"/>
                <w:i w:val="0"/>
                <w:iCs w:val="0"/>
                <w:color w:val="000000"/>
                <w:sz w:val="22"/>
                <w:szCs w:val="22"/>
              </w:rPr>
              <w:t xml:space="preserve">Le rendu du diaporama (sous logiciel Power Point par exemple) devra être réalisé </w:t>
            </w:r>
            <w:r w:rsidRPr="00B332C4">
              <w:rPr>
                <w:rFonts w:asciiTheme="minorHAnsi" w:hAnsiTheme="minorHAnsi"/>
                <w:b w:val="0"/>
                <w:bCs w:val="0"/>
                <w:i w:val="0"/>
                <w:iCs w:val="0"/>
                <w:color w:val="000000"/>
                <w:sz w:val="22"/>
                <w:szCs w:val="22"/>
                <w:u w:val="single"/>
              </w:rPr>
              <w:t>en sortie papier en mode commentaires</w:t>
            </w:r>
            <w:r w:rsidRPr="00B332C4">
              <w:rPr>
                <w:rFonts w:asciiTheme="minorHAnsi" w:hAnsiTheme="minorHAnsi"/>
                <w:b w:val="0"/>
                <w:bCs w:val="0"/>
                <w:i w:val="0"/>
                <w:iCs w:val="0"/>
                <w:color w:val="000000"/>
                <w:sz w:val="22"/>
                <w:szCs w:val="22"/>
              </w:rPr>
              <w:t>, à savoir une diapositive par page imprimée ainsi que le commentaire associé à la diapositive.</w:t>
            </w:r>
            <w:r w:rsidRPr="00B332C4">
              <w:rPr>
                <w:rFonts w:asciiTheme="minorHAnsi" w:hAnsiTheme="minorHAnsi"/>
                <w:b w:val="0"/>
                <w:bCs w:val="0"/>
                <w:i w:val="0"/>
                <w:iCs w:val="0"/>
                <w:sz w:val="22"/>
                <w:szCs w:val="22"/>
              </w:rPr>
              <w:t xml:space="preserve"> </w:t>
            </w:r>
          </w:p>
          <w:p w:rsidR="00DB6F70" w:rsidRPr="00B332C4" w:rsidRDefault="00DB6F70" w:rsidP="00DB6F70">
            <w:pPr>
              <w:rPr>
                <w:rFonts w:asciiTheme="minorHAnsi" w:hAnsiTheme="minorHAnsi"/>
                <w:sz w:val="22"/>
                <w:szCs w:val="22"/>
              </w:rPr>
            </w:pPr>
          </w:p>
          <w:p w:rsidR="00DB6F70" w:rsidRPr="00B332C4" w:rsidRDefault="00DB6F70" w:rsidP="00DB6F70">
            <w:pPr>
              <w:pStyle w:val="Titre2"/>
              <w:rPr>
                <w:rFonts w:asciiTheme="minorHAnsi" w:hAnsiTheme="minorHAnsi"/>
                <w:sz w:val="22"/>
                <w:szCs w:val="22"/>
              </w:rPr>
            </w:pPr>
            <w:r w:rsidRPr="00B332C4">
              <w:rPr>
                <w:rFonts w:asciiTheme="minorHAnsi" w:hAnsiTheme="minorHAnsi"/>
                <w:sz w:val="22"/>
                <w:szCs w:val="22"/>
              </w:rPr>
              <w:t>EVALUATION</w:t>
            </w:r>
          </w:p>
          <w:p w:rsidR="00DB6F70" w:rsidRPr="00B332C4" w:rsidRDefault="00DB6F70" w:rsidP="00DB6F70">
            <w:pPr>
              <w:tabs>
                <w:tab w:val="left" w:pos="1418"/>
                <w:tab w:val="left" w:pos="7230"/>
                <w:tab w:val="left" w:pos="8080"/>
              </w:tabs>
              <w:ind w:left="284" w:right="141"/>
              <w:jc w:val="both"/>
              <w:rPr>
                <w:rFonts w:asciiTheme="minorHAnsi" w:hAnsiTheme="minorHAnsi"/>
                <w:sz w:val="22"/>
                <w:szCs w:val="22"/>
              </w:rPr>
            </w:pPr>
            <w:r w:rsidRPr="00B332C4">
              <w:rPr>
                <w:rFonts w:asciiTheme="minorHAnsi" w:hAnsiTheme="minorHAnsi"/>
                <w:sz w:val="22"/>
                <w:szCs w:val="22"/>
              </w:rPr>
              <w:t>La note finale de ce module repose sur une note collective (50%) et sur une note individuelle (50%).</w:t>
            </w:r>
          </w:p>
          <w:p w:rsidR="00DB6F70" w:rsidRPr="00B332C4" w:rsidRDefault="00DB6F70" w:rsidP="00DB6F70">
            <w:pPr>
              <w:tabs>
                <w:tab w:val="left" w:pos="1418"/>
                <w:tab w:val="left" w:pos="7230"/>
                <w:tab w:val="left" w:pos="8080"/>
              </w:tabs>
              <w:ind w:left="284" w:right="141"/>
              <w:jc w:val="both"/>
              <w:rPr>
                <w:rFonts w:asciiTheme="minorHAnsi" w:hAnsiTheme="minorHAnsi"/>
                <w:sz w:val="22"/>
                <w:szCs w:val="22"/>
              </w:rPr>
            </w:pPr>
            <w:r w:rsidRPr="00B332C4">
              <w:rPr>
                <w:rFonts w:asciiTheme="minorHAnsi" w:hAnsiTheme="minorHAnsi"/>
                <w:sz w:val="22"/>
                <w:szCs w:val="22"/>
              </w:rPr>
              <w:t>La note collective repose sur une évaluation globale du « fond » et de la « forme » du projet bibliographique. L’évaluation sur le fond s’appuie en particulier sur la pertinence de l’exposé par rapport à la question posée, la qualité de l’articulation des 3 axes du projet, le choix des arguments et la diversité des sources bibliographique. La forme est également prise en compte, en particulier au niveau de la qualité des supports et la répartition du temps de parole au sein du groupe.</w:t>
            </w:r>
          </w:p>
          <w:p w:rsidR="00DB6F70" w:rsidRPr="00B332C4" w:rsidRDefault="00DB6F70" w:rsidP="00DB6F70">
            <w:pPr>
              <w:pStyle w:val="Titre2"/>
              <w:rPr>
                <w:rFonts w:asciiTheme="minorHAnsi" w:hAnsiTheme="minorHAnsi"/>
                <w:b w:val="0"/>
                <w:i w:val="0"/>
                <w:sz w:val="22"/>
                <w:szCs w:val="22"/>
              </w:rPr>
            </w:pPr>
            <w:r w:rsidRPr="00B332C4">
              <w:rPr>
                <w:rFonts w:asciiTheme="minorHAnsi" w:hAnsiTheme="minorHAnsi"/>
                <w:b w:val="0"/>
                <w:i w:val="0"/>
                <w:sz w:val="22"/>
                <w:szCs w:val="22"/>
              </w:rPr>
              <w:t>La note individuelle repose sur la présentation orale du projet, la réponse aux questions (capacité à mobiliser les connaissances de cours) et la participation à la discussion sur les autres projets du module</w:t>
            </w:r>
          </w:p>
          <w:p w:rsidR="00DB6F70" w:rsidRPr="00B332C4" w:rsidRDefault="00DB6F70" w:rsidP="00DB6F70">
            <w:pPr>
              <w:rPr>
                <w:rFonts w:asciiTheme="minorHAnsi" w:hAnsiTheme="minorHAnsi"/>
                <w:sz w:val="22"/>
                <w:szCs w:val="22"/>
              </w:rPr>
            </w:pPr>
          </w:p>
          <w:p w:rsidR="00DB6F70" w:rsidRPr="00B332C4" w:rsidRDefault="00DB6F70" w:rsidP="00DB6F70">
            <w:pPr>
              <w:rPr>
                <w:rFonts w:asciiTheme="minorHAnsi" w:hAnsiTheme="minorHAnsi"/>
                <w:sz w:val="22"/>
                <w:szCs w:val="22"/>
              </w:rPr>
            </w:pPr>
          </w:p>
          <w:p w:rsidR="00DB6F70" w:rsidRPr="00B332C4" w:rsidRDefault="00DB6F70" w:rsidP="00DB6F70">
            <w:pPr>
              <w:rPr>
                <w:rFonts w:asciiTheme="minorHAnsi" w:hAnsiTheme="minorHAnsi"/>
                <w:sz w:val="22"/>
                <w:szCs w:val="22"/>
              </w:rPr>
            </w:pPr>
          </w:p>
          <w:p w:rsidR="00DB6F70" w:rsidRPr="00B332C4" w:rsidRDefault="00DB6F70" w:rsidP="00DB6F70">
            <w:pPr>
              <w:rPr>
                <w:rFonts w:asciiTheme="minorHAnsi" w:hAnsiTheme="minorHAnsi"/>
                <w:b/>
                <w:sz w:val="22"/>
                <w:szCs w:val="22"/>
              </w:rPr>
            </w:pPr>
            <w:r w:rsidRPr="00B332C4">
              <w:rPr>
                <w:rFonts w:asciiTheme="minorHAnsi" w:hAnsiTheme="minorHAnsi"/>
                <w:b/>
                <w:sz w:val="22"/>
                <w:szCs w:val="22"/>
              </w:rPr>
              <w:t>Exemples de thèmes de dossiers à traiter par les étudiants :</w:t>
            </w:r>
          </w:p>
          <w:p w:rsidR="00DB6F70" w:rsidRPr="00B332C4" w:rsidRDefault="00DB6F70" w:rsidP="00DB6F70">
            <w:pPr>
              <w:rPr>
                <w:rFonts w:asciiTheme="minorHAnsi" w:hAnsiTheme="minorHAnsi"/>
                <w:b/>
                <w:sz w:val="22"/>
                <w:szCs w:val="22"/>
              </w:rPr>
            </w:pPr>
          </w:p>
          <w:p w:rsidR="00DB6F70" w:rsidRPr="00B332C4" w:rsidRDefault="00DB6F70" w:rsidP="00DB6F70">
            <w:pPr>
              <w:numPr>
                <w:ilvl w:val="0"/>
                <w:numId w:val="17"/>
              </w:numPr>
              <w:tabs>
                <w:tab w:val="clear" w:pos="720"/>
                <w:tab w:val="num" w:pos="540"/>
              </w:tabs>
              <w:ind w:left="540" w:hanging="540"/>
              <w:jc w:val="both"/>
              <w:rPr>
                <w:rFonts w:asciiTheme="minorHAnsi" w:hAnsiTheme="minorHAnsi"/>
                <w:sz w:val="22"/>
                <w:szCs w:val="22"/>
              </w:rPr>
            </w:pPr>
            <w:r w:rsidRPr="00B332C4">
              <w:rPr>
                <w:rFonts w:asciiTheme="minorHAnsi" w:hAnsiTheme="minorHAnsi"/>
                <w:sz w:val="22"/>
                <w:szCs w:val="22"/>
              </w:rPr>
              <w:t>Comment se gère la qualité à l’échelle d’une coopérative agricole ? Y-a-t-il un lien entre la politique de vente d’intrants et la qualité des graines collectées ?</w:t>
            </w:r>
          </w:p>
          <w:p w:rsidR="00DB6F70" w:rsidRPr="00B332C4" w:rsidRDefault="00DB6F70" w:rsidP="00DB6F70">
            <w:pPr>
              <w:rPr>
                <w:rFonts w:asciiTheme="minorHAnsi" w:hAnsiTheme="minorHAnsi"/>
                <w:sz w:val="22"/>
                <w:szCs w:val="22"/>
              </w:rPr>
            </w:pPr>
          </w:p>
          <w:p w:rsidR="00DB6F70" w:rsidRPr="00B332C4" w:rsidRDefault="00DB6F70" w:rsidP="00DB6F70">
            <w:pPr>
              <w:numPr>
                <w:ilvl w:val="0"/>
                <w:numId w:val="17"/>
              </w:numPr>
              <w:tabs>
                <w:tab w:val="clear" w:pos="720"/>
                <w:tab w:val="num" w:pos="540"/>
              </w:tabs>
              <w:ind w:left="540" w:hanging="540"/>
              <w:jc w:val="both"/>
              <w:rPr>
                <w:rFonts w:asciiTheme="minorHAnsi" w:hAnsiTheme="minorHAnsi"/>
                <w:sz w:val="22"/>
                <w:szCs w:val="22"/>
              </w:rPr>
            </w:pPr>
            <w:r w:rsidRPr="00B332C4">
              <w:rPr>
                <w:rFonts w:asciiTheme="minorHAnsi" w:hAnsiTheme="minorHAnsi"/>
                <w:sz w:val="22"/>
                <w:szCs w:val="22"/>
              </w:rPr>
              <w:t>Le bilan énergétique de la production des bio-carburants est-il vraiment positif ? Comparaison de l’efficacité énergétique des filières bio-diesel et bio-éthanol.</w:t>
            </w:r>
          </w:p>
          <w:p w:rsidR="00DB6F70" w:rsidRPr="00B332C4" w:rsidRDefault="00DB6F70" w:rsidP="00DB6F70">
            <w:pPr>
              <w:rPr>
                <w:rFonts w:asciiTheme="minorHAnsi" w:hAnsiTheme="minorHAnsi"/>
                <w:sz w:val="22"/>
                <w:szCs w:val="22"/>
              </w:rPr>
            </w:pPr>
          </w:p>
          <w:p w:rsidR="00DB6F70" w:rsidRPr="00B332C4" w:rsidRDefault="00DB6F70" w:rsidP="00DB6F70">
            <w:pPr>
              <w:numPr>
                <w:ilvl w:val="0"/>
                <w:numId w:val="17"/>
              </w:numPr>
              <w:tabs>
                <w:tab w:val="clear" w:pos="720"/>
                <w:tab w:val="num" w:pos="540"/>
              </w:tabs>
              <w:ind w:left="540" w:hanging="540"/>
              <w:jc w:val="both"/>
              <w:rPr>
                <w:rFonts w:asciiTheme="minorHAnsi" w:hAnsiTheme="minorHAnsi"/>
                <w:sz w:val="22"/>
                <w:szCs w:val="22"/>
              </w:rPr>
            </w:pPr>
            <w:r w:rsidRPr="00B332C4">
              <w:rPr>
                <w:rFonts w:asciiTheme="minorHAnsi" w:hAnsiTheme="minorHAnsi"/>
                <w:sz w:val="22"/>
                <w:szCs w:val="22"/>
              </w:rPr>
              <w:t>La diversité variétale en grande culture : Comment a-t-elle évoluée? Quelles voies pour valoriser la diversité génétique? intérêts et contraintes des différentes méthodes de sélection ?</w:t>
            </w:r>
          </w:p>
          <w:p w:rsidR="00DB6F70" w:rsidRPr="00B332C4" w:rsidRDefault="00DB6F70" w:rsidP="00DB6F70">
            <w:pPr>
              <w:rPr>
                <w:rFonts w:asciiTheme="minorHAnsi" w:hAnsiTheme="minorHAnsi"/>
                <w:sz w:val="22"/>
                <w:szCs w:val="22"/>
              </w:rPr>
            </w:pPr>
          </w:p>
          <w:p w:rsidR="00305611" w:rsidRPr="00B332C4" w:rsidRDefault="00305611" w:rsidP="00305611">
            <w:pPr>
              <w:rPr>
                <w:rFonts w:asciiTheme="minorHAnsi" w:hAnsiTheme="minorHAnsi"/>
                <w:sz w:val="22"/>
                <w:szCs w:val="22"/>
              </w:rPr>
            </w:pPr>
          </w:p>
          <w:p w:rsidR="00D73E53" w:rsidRPr="00B332C4" w:rsidRDefault="00D73E53" w:rsidP="00DD30D8">
            <w:pPr>
              <w:rPr>
                <w:rFonts w:asciiTheme="minorHAnsi" w:hAnsiTheme="minorHAnsi"/>
                <w:sz w:val="22"/>
                <w:szCs w:val="22"/>
              </w:rPr>
            </w:pPr>
          </w:p>
        </w:tc>
      </w:tr>
      <w:tr w:rsidR="00D73E53" w:rsidRPr="009B4AD2" w:rsidTr="00321DF6">
        <w:trPr>
          <w:trHeight w:val="315"/>
        </w:trPr>
        <w:tc>
          <w:tcPr>
            <w:tcW w:w="9568" w:type="dxa"/>
            <w:tcBorders>
              <w:top w:val="nil"/>
              <w:left w:val="nil"/>
              <w:bottom w:val="nil"/>
              <w:right w:val="nil"/>
            </w:tcBorders>
            <w:shd w:val="clear" w:color="auto" w:fill="auto"/>
            <w:noWrap/>
            <w:hideMark/>
          </w:tcPr>
          <w:p w:rsidR="008E3F08" w:rsidRDefault="008E3F08" w:rsidP="008E3F08">
            <w:pPr>
              <w:shd w:val="clear" w:color="auto" w:fill="BFBFBF"/>
              <w:autoSpaceDE w:val="0"/>
              <w:autoSpaceDN w:val="0"/>
              <w:adjustRightInd w:val="0"/>
              <w:rPr>
                <w:rFonts w:asciiTheme="minorHAnsi" w:hAnsiTheme="minorHAnsi"/>
                <w:b/>
                <w:bCs/>
                <w:color w:val="000000"/>
                <w:sz w:val="22"/>
                <w:szCs w:val="22"/>
              </w:rPr>
            </w:pPr>
            <w:r>
              <w:rPr>
                <w:rFonts w:asciiTheme="minorHAnsi" w:hAnsiTheme="minorHAnsi"/>
                <w:b/>
                <w:bCs/>
                <w:color w:val="000000"/>
                <w:sz w:val="22"/>
                <w:szCs w:val="22"/>
              </w:rPr>
              <w:t xml:space="preserve">MODULE 2 </w:t>
            </w:r>
            <w:r>
              <w:rPr>
                <w:rFonts w:asciiTheme="minorHAnsi" w:hAnsiTheme="minorHAnsi"/>
                <w:b/>
                <w:sz w:val="22"/>
                <w:szCs w:val="22"/>
              </w:rPr>
              <w:t>« FILIERE FRUITS ET LEGUMES, HORTICULTURE ORNEMENTALE» FHO, FF, FL</w:t>
            </w:r>
          </w:p>
          <w:p w:rsidR="008E3F08" w:rsidRDefault="008E3F08" w:rsidP="008E3F08">
            <w:pPr>
              <w:jc w:val="both"/>
              <w:rPr>
                <w:rFonts w:asciiTheme="minorHAnsi" w:hAnsiTheme="minorHAnsi"/>
                <w:b/>
                <w:sz w:val="22"/>
                <w:szCs w:val="22"/>
              </w:rPr>
            </w:pPr>
            <w:r>
              <w:rPr>
                <w:rFonts w:asciiTheme="minorHAnsi" w:hAnsiTheme="minorHAnsi"/>
                <w:b/>
                <w:sz w:val="22"/>
                <w:szCs w:val="22"/>
              </w:rPr>
              <w:t> </w:t>
            </w:r>
            <w:r>
              <w:rPr>
                <w:rFonts w:asciiTheme="minorHAnsi" w:hAnsiTheme="minorHAnsi"/>
                <w:b/>
                <w:i/>
                <w:sz w:val="22"/>
                <w:szCs w:val="22"/>
              </w:rPr>
              <w:t xml:space="preserve">Responsable : </w:t>
            </w:r>
            <w:r>
              <w:rPr>
                <w:rFonts w:asciiTheme="minorHAnsi" w:hAnsiTheme="minorHAnsi"/>
                <w:b/>
                <w:sz w:val="22"/>
                <w:szCs w:val="22"/>
              </w:rPr>
              <w:t>B. van der Rest, benoit.van-der-rest@ensat.fr</w:t>
            </w:r>
          </w:p>
          <w:p w:rsidR="008E3F08" w:rsidRDefault="008E3F08" w:rsidP="008E3F08">
            <w:pPr>
              <w:pStyle w:val="Titre3"/>
              <w:rPr>
                <w:rFonts w:asciiTheme="minorHAnsi" w:hAnsiTheme="minorHAnsi" w:cs="Times New Roman"/>
                <w:sz w:val="22"/>
                <w:szCs w:val="22"/>
              </w:rPr>
            </w:pPr>
          </w:p>
          <w:p w:rsidR="008E3F08" w:rsidRPr="00A323CD" w:rsidRDefault="008E3F08" w:rsidP="008E3F08">
            <w:pPr>
              <w:pStyle w:val="Titre3"/>
              <w:rPr>
                <w:rFonts w:asciiTheme="minorHAnsi" w:hAnsiTheme="minorHAnsi" w:cs="Times New Roman"/>
                <w:b w:val="0"/>
                <w:i/>
                <w:sz w:val="22"/>
                <w:szCs w:val="22"/>
              </w:rPr>
            </w:pPr>
            <w:r>
              <w:rPr>
                <w:rFonts w:asciiTheme="minorHAnsi" w:hAnsiTheme="minorHAnsi" w:cs="Times New Roman"/>
                <w:b w:val="0"/>
                <w:i/>
                <w:sz w:val="22"/>
                <w:szCs w:val="22"/>
              </w:rPr>
              <w:t xml:space="preserve">Durée totale : </w:t>
            </w:r>
            <w:r w:rsidR="000F5956" w:rsidRPr="00A323CD">
              <w:rPr>
                <w:rFonts w:asciiTheme="minorHAnsi" w:hAnsiTheme="minorHAnsi" w:cs="Times New Roman"/>
                <w:b w:val="0"/>
                <w:i/>
                <w:sz w:val="22"/>
                <w:szCs w:val="22"/>
              </w:rPr>
              <w:t>5</w:t>
            </w:r>
            <w:r w:rsidRPr="00A323CD">
              <w:rPr>
                <w:rFonts w:asciiTheme="minorHAnsi" w:hAnsiTheme="minorHAnsi" w:cs="Times New Roman"/>
                <w:b w:val="0"/>
                <w:i/>
                <w:sz w:val="22"/>
                <w:szCs w:val="22"/>
              </w:rPr>
              <w:t>5h</w:t>
            </w:r>
          </w:p>
          <w:p w:rsidR="008E3F08" w:rsidRDefault="008E3F08" w:rsidP="008E3F08">
            <w:pPr>
              <w:pStyle w:val="Titre3"/>
              <w:rPr>
                <w:rFonts w:asciiTheme="minorHAnsi" w:hAnsiTheme="minorHAnsi" w:cs="Times New Roman"/>
                <w:b w:val="0"/>
                <w:i/>
                <w:sz w:val="22"/>
                <w:szCs w:val="22"/>
              </w:rPr>
            </w:pPr>
            <w:r>
              <w:rPr>
                <w:rFonts w:asciiTheme="minorHAnsi" w:hAnsiTheme="minorHAnsi" w:cs="Times New Roman"/>
                <w:b w:val="0"/>
                <w:i/>
                <w:sz w:val="22"/>
                <w:szCs w:val="22"/>
              </w:rPr>
              <w:t>Cours : 29h</w:t>
            </w:r>
          </w:p>
          <w:p w:rsidR="008E3F08" w:rsidRDefault="008E3F08" w:rsidP="008E3F08">
            <w:pPr>
              <w:jc w:val="both"/>
              <w:rPr>
                <w:rFonts w:asciiTheme="minorHAnsi" w:hAnsiTheme="minorHAnsi"/>
                <w:i/>
                <w:sz w:val="22"/>
                <w:szCs w:val="22"/>
              </w:rPr>
            </w:pPr>
            <w:r>
              <w:rPr>
                <w:rFonts w:asciiTheme="minorHAnsi" w:hAnsiTheme="minorHAnsi"/>
                <w:i/>
                <w:sz w:val="22"/>
                <w:szCs w:val="22"/>
              </w:rPr>
              <w:t xml:space="preserve">Visite : 16h </w:t>
            </w:r>
          </w:p>
          <w:p w:rsidR="008E3F08" w:rsidRDefault="008E3F08" w:rsidP="008E3F08">
            <w:pPr>
              <w:jc w:val="both"/>
              <w:rPr>
                <w:rFonts w:asciiTheme="minorHAnsi" w:hAnsiTheme="minorHAnsi"/>
                <w:i/>
                <w:sz w:val="22"/>
                <w:szCs w:val="22"/>
              </w:rPr>
            </w:pPr>
            <w:r>
              <w:rPr>
                <w:rFonts w:asciiTheme="minorHAnsi" w:hAnsiTheme="minorHAnsi"/>
                <w:i/>
                <w:sz w:val="22"/>
                <w:szCs w:val="22"/>
              </w:rPr>
              <w:t>Travail personnel : 10h</w:t>
            </w:r>
          </w:p>
          <w:p w:rsidR="008E3F08" w:rsidRDefault="008E3F08" w:rsidP="008E3F08">
            <w:pPr>
              <w:jc w:val="both"/>
              <w:rPr>
                <w:rFonts w:asciiTheme="minorHAnsi" w:hAnsiTheme="minorHAnsi"/>
                <w:i/>
                <w:sz w:val="22"/>
                <w:szCs w:val="22"/>
              </w:rPr>
            </w:pPr>
          </w:p>
          <w:p w:rsidR="008E3F08" w:rsidRDefault="008E3F08" w:rsidP="008E3F08">
            <w:pPr>
              <w:jc w:val="both"/>
              <w:rPr>
                <w:rFonts w:asciiTheme="minorHAnsi" w:hAnsiTheme="minorHAnsi"/>
                <w:sz w:val="22"/>
                <w:szCs w:val="22"/>
              </w:rPr>
            </w:pPr>
            <w:r>
              <w:rPr>
                <w:rFonts w:asciiTheme="minorHAnsi" w:hAnsiTheme="minorHAnsi"/>
                <w:b/>
                <w:sz w:val="22"/>
                <w:szCs w:val="22"/>
              </w:rPr>
              <w:t>Autres intervenants</w:t>
            </w:r>
            <w:r>
              <w:rPr>
                <w:rFonts w:asciiTheme="minorHAnsi" w:hAnsiTheme="minorHAnsi"/>
                <w:sz w:val="22"/>
                <w:szCs w:val="22"/>
              </w:rPr>
              <w:t> : Anne Bernadac, Georges Bertoni, Michel Pitrat (INRA), Alain Cadic (INRA), André Graglia (Valhorea), Magali Willaume, Christian Chervin</w:t>
            </w:r>
          </w:p>
          <w:p w:rsidR="008E3F08" w:rsidRDefault="008E3F08" w:rsidP="008E3F08">
            <w:pPr>
              <w:rPr>
                <w:rFonts w:asciiTheme="minorHAnsi" w:hAnsiTheme="minorHAnsi"/>
                <w:b/>
                <w:sz w:val="22"/>
                <w:szCs w:val="22"/>
                <w:u w:val="single"/>
              </w:rPr>
            </w:pPr>
          </w:p>
          <w:p w:rsidR="008E3F08" w:rsidRDefault="008E3F08" w:rsidP="008E3F08">
            <w:pPr>
              <w:pStyle w:val="Titre2"/>
              <w:numPr>
                <w:ilvl w:val="0"/>
                <w:numId w:val="35"/>
              </w:numPr>
              <w:rPr>
                <w:rFonts w:asciiTheme="minorHAnsi" w:hAnsiTheme="minorHAnsi" w:cs="Times New Roman"/>
                <w:sz w:val="22"/>
                <w:szCs w:val="22"/>
              </w:rPr>
            </w:pPr>
            <w:r>
              <w:rPr>
                <w:rFonts w:asciiTheme="minorHAnsi" w:hAnsiTheme="minorHAnsi" w:cs="Times New Roman"/>
                <w:sz w:val="22"/>
                <w:szCs w:val="22"/>
                <w:u w:val="single"/>
              </w:rPr>
              <w:t>Objectifs</w:t>
            </w:r>
            <w:r>
              <w:rPr>
                <w:rFonts w:asciiTheme="minorHAnsi" w:hAnsiTheme="minorHAnsi" w:cs="Times New Roman"/>
                <w:i w:val="0"/>
                <w:iCs w:val="0"/>
                <w:sz w:val="22"/>
                <w:szCs w:val="22"/>
              </w:rPr>
              <w:t xml:space="preserve"> :</w:t>
            </w:r>
          </w:p>
          <w:p w:rsidR="008E3F08" w:rsidRDefault="008E3F08" w:rsidP="008E3F08">
            <w:pPr>
              <w:ind w:left="360"/>
              <w:jc w:val="both"/>
              <w:rPr>
                <w:rFonts w:asciiTheme="minorHAnsi" w:hAnsiTheme="minorHAnsi"/>
                <w:sz w:val="22"/>
                <w:szCs w:val="22"/>
              </w:rPr>
            </w:pPr>
            <w:r>
              <w:rPr>
                <w:rFonts w:asciiTheme="minorHAnsi" w:hAnsiTheme="minorHAnsi"/>
                <w:sz w:val="22"/>
                <w:szCs w:val="22"/>
              </w:rPr>
              <w:t>Sensibiliser les élèves-ingénieurs aux enjeux agronomiques, économiques et technologiques des  filières fruit et légumes, horticulture ornementale.</w:t>
            </w:r>
          </w:p>
          <w:p w:rsidR="008E3F08" w:rsidRDefault="008E3F08" w:rsidP="008E3F08">
            <w:pPr>
              <w:rPr>
                <w:rFonts w:asciiTheme="minorHAnsi" w:hAnsiTheme="minorHAnsi"/>
                <w:sz w:val="22"/>
                <w:szCs w:val="22"/>
              </w:rPr>
            </w:pPr>
          </w:p>
          <w:p w:rsidR="008E3F08" w:rsidRDefault="008E3F08" w:rsidP="008E3F08">
            <w:pPr>
              <w:numPr>
                <w:ilvl w:val="0"/>
                <w:numId w:val="36"/>
              </w:numPr>
              <w:jc w:val="both"/>
              <w:rPr>
                <w:rFonts w:asciiTheme="minorHAnsi" w:hAnsiTheme="minorHAnsi"/>
                <w:bCs/>
                <w:iCs/>
                <w:sz w:val="22"/>
                <w:szCs w:val="22"/>
              </w:rPr>
            </w:pPr>
            <w:r>
              <w:rPr>
                <w:rFonts w:asciiTheme="minorHAnsi" w:hAnsiTheme="minorHAnsi"/>
                <w:b/>
                <w:i/>
                <w:sz w:val="22"/>
                <w:szCs w:val="22"/>
                <w:u w:val="single"/>
              </w:rPr>
              <w:t>Programme</w:t>
            </w:r>
            <w:r>
              <w:rPr>
                <w:rFonts w:asciiTheme="minorHAnsi" w:hAnsiTheme="minorHAnsi"/>
                <w:b/>
                <w:iCs/>
                <w:sz w:val="22"/>
                <w:szCs w:val="22"/>
              </w:rPr>
              <w:t xml:space="preserve"> :</w:t>
            </w:r>
            <w:r>
              <w:rPr>
                <w:rFonts w:asciiTheme="minorHAnsi" w:hAnsiTheme="minorHAnsi"/>
                <w:bCs/>
                <w:iCs/>
                <w:sz w:val="22"/>
                <w:szCs w:val="22"/>
              </w:rPr>
              <w:t xml:space="preserve"> </w:t>
            </w:r>
          </w:p>
          <w:p w:rsidR="008E3F08" w:rsidRDefault="008E3F08" w:rsidP="008E3F08">
            <w:pPr>
              <w:ind w:left="360"/>
              <w:jc w:val="both"/>
              <w:rPr>
                <w:rFonts w:asciiTheme="minorHAnsi" w:hAnsiTheme="minorHAnsi"/>
                <w:bCs/>
                <w:iCs/>
                <w:sz w:val="22"/>
                <w:szCs w:val="22"/>
              </w:rPr>
            </w:pPr>
            <w:r>
              <w:rPr>
                <w:rFonts w:asciiTheme="minorHAnsi" w:hAnsiTheme="minorHAnsi"/>
                <w:bCs/>
                <w:iCs/>
                <w:sz w:val="22"/>
                <w:szCs w:val="22"/>
              </w:rPr>
              <w:tab/>
            </w:r>
          </w:p>
          <w:p w:rsidR="008E3F08" w:rsidRDefault="008E3F08" w:rsidP="008E3F08">
            <w:pPr>
              <w:pStyle w:val="Titre3"/>
              <w:rPr>
                <w:rFonts w:asciiTheme="minorHAnsi" w:hAnsiTheme="minorHAnsi" w:cs="Times New Roman"/>
                <w:sz w:val="22"/>
                <w:szCs w:val="22"/>
              </w:rPr>
            </w:pPr>
            <w:r>
              <w:rPr>
                <w:rFonts w:asciiTheme="minorHAnsi" w:hAnsiTheme="minorHAnsi" w:cs="Times New Roman"/>
                <w:sz w:val="22"/>
                <w:szCs w:val="22"/>
              </w:rPr>
              <w:t>COURS</w:t>
            </w:r>
          </w:p>
          <w:p w:rsidR="008E3F08" w:rsidRDefault="008E3F08" w:rsidP="008E3F08">
            <w:pPr>
              <w:jc w:val="both"/>
              <w:rPr>
                <w:rFonts w:asciiTheme="minorHAnsi" w:hAnsiTheme="minorHAnsi"/>
                <w:sz w:val="22"/>
                <w:szCs w:val="22"/>
                <w:u w:val="single"/>
              </w:rPr>
            </w:pPr>
            <w:r>
              <w:rPr>
                <w:rFonts w:asciiTheme="minorHAnsi" w:hAnsiTheme="minorHAnsi"/>
                <w:sz w:val="22"/>
                <w:szCs w:val="22"/>
                <w:u w:val="single"/>
              </w:rPr>
              <w:t>Filière fruit</w:t>
            </w:r>
          </w:p>
          <w:p w:rsidR="008E3F08" w:rsidRDefault="008E3F08" w:rsidP="008E3F08">
            <w:pPr>
              <w:jc w:val="both"/>
              <w:rPr>
                <w:rFonts w:asciiTheme="minorHAnsi" w:hAnsiTheme="minorHAnsi"/>
                <w:sz w:val="22"/>
                <w:szCs w:val="22"/>
              </w:rPr>
            </w:pPr>
            <w:r>
              <w:rPr>
                <w:rFonts w:asciiTheme="minorHAnsi" w:hAnsiTheme="minorHAnsi"/>
                <w:sz w:val="22"/>
                <w:szCs w:val="22"/>
              </w:rPr>
              <w:t>Présentation de la filière : organisation, économie, difficultés</w:t>
            </w:r>
          </w:p>
          <w:p w:rsidR="008E3F08" w:rsidRDefault="008E3F08" w:rsidP="008E3F08">
            <w:pPr>
              <w:jc w:val="both"/>
              <w:rPr>
                <w:rFonts w:asciiTheme="minorHAnsi" w:hAnsiTheme="minorHAnsi"/>
                <w:sz w:val="22"/>
                <w:szCs w:val="22"/>
              </w:rPr>
            </w:pPr>
            <w:r>
              <w:rPr>
                <w:rFonts w:asciiTheme="minorHAnsi" w:hAnsiTheme="minorHAnsi"/>
                <w:sz w:val="22"/>
                <w:szCs w:val="22"/>
              </w:rPr>
              <w:t>Biotechnologies et amélioration des espèces fruitières</w:t>
            </w:r>
          </w:p>
          <w:p w:rsidR="008E3F08" w:rsidRDefault="008E3F08" w:rsidP="008E3F08">
            <w:pPr>
              <w:jc w:val="both"/>
              <w:rPr>
                <w:rFonts w:asciiTheme="minorHAnsi" w:hAnsiTheme="minorHAnsi"/>
                <w:sz w:val="22"/>
                <w:szCs w:val="22"/>
              </w:rPr>
            </w:pPr>
            <w:r>
              <w:rPr>
                <w:rFonts w:asciiTheme="minorHAnsi" w:hAnsiTheme="minorHAnsi"/>
                <w:sz w:val="22"/>
                <w:szCs w:val="22"/>
              </w:rPr>
              <w:t>Introduction à la conduite agronomique du verger</w:t>
            </w:r>
          </w:p>
          <w:p w:rsidR="008E3F08" w:rsidRDefault="008E3F08" w:rsidP="008E3F08">
            <w:pPr>
              <w:jc w:val="both"/>
              <w:rPr>
                <w:rFonts w:asciiTheme="minorHAnsi" w:hAnsiTheme="minorHAnsi"/>
                <w:sz w:val="22"/>
                <w:szCs w:val="22"/>
              </w:rPr>
            </w:pPr>
            <w:r>
              <w:rPr>
                <w:rFonts w:asciiTheme="minorHAnsi" w:hAnsiTheme="minorHAnsi"/>
                <w:sz w:val="22"/>
                <w:szCs w:val="22"/>
              </w:rPr>
              <w:t>Technologies post-récolte</w:t>
            </w:r>
          </w:p>
          <w:p w:rsidR="008E3F08" w:rsidRDefault="008E3F08" w:rsidP="008E3F08">
            <w:pPr>
              <w:ind w:firstLine="360"/>
              <w:jc w:val="both"/>
              <w:rPr>
                <w:rFonts w:asciiTheme="minorHAnsi" w:hAnsiTheme="minorHAnsi"/>
                <w:sz w:val="22"/>
                <w:szCs w:val="22"/>
                <w:u w:val="single"/>
              </w:rPr>
            </w:pPr>
          </w:p>
          <w:p w:rsidR="008E3F08" w:rsidRDefault="008E3F08" w:rsidP="008E3F08">
            <w:pPr>
              <w:jc w:val="both"/>
              <w:rPr>
                <w:rFonts w:asciiTheme="minorHAnsi" w:hAnsiTheme="minorHAnsi"/>
                <w:sz w:val="22"/>
                <w:szCs w:val="22"/>
                <w:u w:val="single"/>
              </w:rPr>
            </w:pPr>
            <w:r>
              <w:rPr>
                <w:rFonts w:asciiTheme="minorHAnsi" w:hAnsiTheme="minorHAnsi"/>
                <w:sz w:val="22"/>
                <w:szCs w:val="22"/>
                <w:u w:val="single"/>
              </w:rPr>
              <w:t>Filière légumes</w:t>
            </w:r>
          </w:p>
          <w:p w:rsidR="008E3F08" w:rsidRDefault="008E3F08" w:rsidP="008E3F08">
            <w:pPr>
              <w:jc w:val="both"/>
              <w:rPr>
                <w:rFonts w:asciiTheme="minorHAnsi" w:hAnsiTheme="minorHAnsi"/>
                <w:sz w:val="22"/>
                <w:szCs w:val="22"/>
              </w:rPr>
            </w:pPr>
            <w:r>
              <w:rPr>
                <w:rFonts w:asciiTheme="minorHAnsi" w:hAnsiTheme="minorHAnsi"/>
                <w:sz w:val="22"/>
                <w:szCs w:val="22"/>
              </w:rPr>
              <w:t>Présentation de la Filière : organisation, écomonie, difficultés</w:t>
            </w:r>
          </w:p>
          <w:p w:rsidR="008E3F08" w:rsidRDefault="008E3F08" w:rsidP="008E3F08">
            <w:pPr>
              <w:jc w:val="both"/>
              <w:rPr>
                <w:rFonts w:asciiTheme="minorHAnsi" w:hAnsiTheme="minorHAnsi"/>
                <w:sz w:val="22"/>
                <w:szCs w:val="22"/>
              </w:rPr>
            </w:pPr>
            <w:r>
              <w:rPr>
                <w:rFonts w:asciiTheme="minorHAnsi" w:hAnsiTheme="minorHAnsi"/>
                <w:sz w:val="22"/>
                <w:szCs w:val="22"/>
              </w:rPr>
              <w:t>Production légumière : spécificités agronomiques et techniques, qualité et commercialisation des produits.</w:t>
            </w:r>
          </w:p>
          <w:p w:rsidR="008E3F08" w:rsidRDefault="008E3F08" w:rsidP="008E3F08">
            <w:pPr>
              <w:jc w:val="both"/>
              <w:rPr>
                <w:rFonts w:asciiTheme="minorHAnsi" w:hAnsiTheme="minorHAnsi"/>
                <w:sz w:val="22"/>
                <w:szCs w:val="22"/>
              </w:rPr>
            </w:pPr>
            <w:r>
              <w:rPr>
                <w:rFonts w:asciiTheme="minorHAnsi" w:hAnsiTheme="minorHAnsi"/>
                <w:sz w:val="22"/>
                <w:szCs w:val="22"/>
              </w:rPr>
              <w:t>Amélioration des espèces légumières</w:t>
            </w:r>
          </w:p>
          <w:p w:rsidR="008E3F08" w:rsidRDefault="008E3F08" w:rsidP="008E3F08">
            <w:pPr>
              <w:jc w:val="both"/>
              <w:rPr>
                <w:rFonts w:asciiTheme="minorHAnsi" w:hAnsiTheme="minorHAnsi"/>
                <w:sz w:val="22"/>
                <w:szCs w:val="22"/>
              </w:rPr>
            </w:pPr>
          </w:p>
          <w:p w:rsidR="008E3F08" w:rsidRDefault="008E3F08" w:rsidP="008E3F08">
            <w:pPr>
              <w:jc w:val="both"/>
              <w:rPr>
                <w:rFonts w:asciiTheme="minorHAnsi" w:hAnsiTheme="minorHAnsi"/>
                <w:sz w:val="22"/>
                <w:szCs w:val="22"/>
                <w:u w:val="single"/>
              </w:rPr>
            </w:pPr>
            <w:r>
              <w:rPr>
                <w:rFonts w:asciiTheme="minorHAnsi" w:hAnsiTheme="minorHAnsi"/>
                <w:sz w:val="22"/>
                <w:szCs w:val="22"/>
                <w:u w:val="single"/>
              </w:rPr>
              <w:t>Filière horticulture ornementale</w:t>
            </w:r>
          </w:p>
          <w:p w:rsidR="008E3F08" w:rsidRDefault="008E3F08" w:rsidP="008E3F08">
            <w:pPr>
              <w:jc w:val="both"/>
              <w:rPr>
                <w:rFonts w:asciiTheme="minorHAnsi" w:hAnsiTheme="minorHAnsi"/>
                <w:sz w:val="22"/>
                <w:szCs w:val="22"/>
              </w:rPr>
            </w:pPr>
            <w:r>
              <w:rPr>
                <w:rFonts w:asciiTheme="minorHAnsi" w:hAnsiTheme="minorHAnsi"/>
                <w:sz w:val="22"/>
                <w:szCs w:val="22"/>
              </w:rPr>
              <w:t>La production horticole : caractéristiques technico-économiques et commercialisation des produits</w:t>
            </w:r>
          </w:p>
          <w:p w:rsidR="008E3F08" w:rsidRDefault="008E3F08" w:rsidP="008E3F08">
            <w:pPr>
              <w:jc w:val="both"/>
              <w:rPr>
                <w:rFonts w:asciiTheme="minorHAnsi" w:hAnsiTheme="minorHAnsi"/>
                <w:sz w:val="22"/>
                <w:szCs w:val="22"/>
              </w:rPr>
            </w:pPr>
            <w:r>
              <w:rPr>
                <w:rFonts w:asciiTheme="minorHAnsi" w:hAnsiTheme="minorHAnsi"/>
                <w:sz w:val="22"/>
                <w:szCs w:val="22"/>
              </w:rPr>
              <w:t>Physiologie et biologie de la floraison et de la conservation post-récolte. Apport des biotechnologies</w:t>
            </w:r>
          </w:p>
          <w:p w:rsidR="008E3F08" w:rsidRDefault="008E3F08" w:rsidP="008E3F08">
            <w:pPr>
              <w:jc w:val="both"/>
              <w:rPr>
                <w:rFonts w:asciiTheme="minorHAnsi" w:hAnsiTheme="minorHAnsi"/>
                <w:sz w:val="22"/>
                <w:szCs w:val="22"/>
              </w:rPr>
            </w:pPr>
            <w:r>
              <w:rPr>
                <w:rFonts w:asciiTheme="minorHAnsi" w:hAnsiTheme="minorHAnsi"/>
                <w:sz w:val="22"/>
                <w:szCs w:val="22"/>
              </w:rPr>
              <w:t>Spécificités des itinéraires techniques en production horticole</w:t>
            </w:r>
          </w:p>
          <w:p w:rsidR="008E3F08" w:rsidRDefault="008E3F08" w:rsidP="008E3F08">
            <w:pPr>
              <w:jc w:val="both"/>
              <w:rPr>
                <w:rFonts w:asciiTheme="minorHAnsi" w:hAnsiTheme="minorHAnsi"/>
                <w:sz w:val="22"/>
                <w:szCs w:val="22"/>
              </w:rPr>
            </w:pPr>
            <w:r>
              <w:rPr>
                <w:rFonts w:asciiTheme="minorHAnsi" w:hAnsiTheme="minorHAnsi"/>
                <w:sz w:val="22"/>
                <w:szCs w:val="22"/>
              </w:rPr>
              <w:t>Création variétale en horticulture ornementale</w:t>
            </w:r>
          </w:p>
          <w:p w:rsidR="008E3F08" w:rsidRDefault="008E3F08" w:rsidP="008E3F08">
            <w:pPr>
              <w:ind w:firstLine="360"/>
              <w:jc w:val="both"/>
              <w:rPr>
                <w:rFonts w:asciiTheme="minorHAnsi" w:hAnsiTheme="minorHAnsi"/>
                <w:b/>
                <w:caps/>
                <w:sz w:val="22"/>
                <w:szCs w:val="22"/>
              </w:rPr>
            </w:pPr>
          </w:p>
          <w:p w:rsidR="008E3F08" w:rsidRDefault="008E3F08" w:rsidP="008E3F08">
            <w:pPr>
              <w:jc w:val="both"/>
              <w:rPr>
                <w:rFonts w:asciiTheme="minorHAnsi" w:hAnsiTheme="minorHAnsi"/>
                <w:b/>
                <w:caps/>
                <w:sz w:val="22"/>
                <w:szCs w:val="22"/>
              </w:rPr>
            </w:pPr>
            <w:r>
              <w:rPr>
                <w:rFonts w:asciiTheme="minorHAnsi" w:hAnsiTheme="minorHAnsi"/>
                <w:b/>
                <w:caps/>
                <w:sz w:val="22"/>
                <w:szCs w:val="22"/>
              </w:rPr>
              <w:t>VisiteS</w:t>
            </w:r>
          </w:p>
          <w:p w:rsidR="008E3F08" w:rsidRDefault="008E3F08" w:rsidP="008E3F08">
            <w:pPr>
              <w:jc w:val="both"/>
              <w:rPr>
                <w:rFonts w:asciiTheme="minorHAnsi" w:hAnsiTheme="minorHAnsi"/>
                <w:sz w:val="22"/>
                <w:szCs w:val="22"/>
              </w:rPr>
            </w:pPr>
            <w:r>
              <w:rPr>
                <w:rFonts w:asciiTheme="minorHAnsi" w:hAnsiTheme="minorHAnsi"/>
                <w:sz w:val="22"/>
                <w:szCs w:val="22"/>
              </w:rPr>
              <w:t>Visite de la station de conditionnement Blue Whale de Lavaur (Coopérative des Deux Vallées)</w:t>
            </w:r>
          </w:p>
          <w:p w:rsidR="008E3F08" w:rsidRDefault="008E3F08" w:rsidP="008E3F08">
            <w:pPr>
              <w:jc w:val="both"/>
              <w:rPr>
                <w:rFonts w:asciiTheme="minorHAnsi" w:hAnsiTheme="minorHAnsi"/>
                <w:sz w:val="22"/>
                <w:szCs w:val="22"/>
              </w:rPr>
            </w:pPr>
            <w:r>
              <w:rPr>
                <w:rFonts w:asciiTheme="minorHAnsi" w:hAnsiTheme="minorHAnsi"/>
                <w:sz w:val="22"/>
                <w:szCs w:val="22"/>
              </w:rPr>
              <w:t>Visite de la station expérimentale HORTIS et visite d’exploitation.</w:t>
            </w:r>
          </w:p>
          <w:p w:rsidR="008E3F08" w:rsidRDefault="008E3F08" w:rsidP="008E3F08">
            <w:pPr>
              <w:jc w:val="both"/>
              <w:rPr>
                <w:rFonts w:asciiTheme="minorHAnsi" w:hAnsiTheme="minorHAnsi"/>
                <w:sz w:val="22"/>
                <w:szCs w:val="22"/>
              </w:rPr>
            </w:pPr>
            <w:r>
              <w:rPr>
                <w:rFonts w:asciiTheme="minorHAnsi" w:hAnsiTheme="minorHAnsi"/>
                <w:sz w:val="22"/>
                <w:szCs w:val="22"/>
              </w:rPr>
              <w:t>Visite du marché régional horticole et d’exploitations</w:t>
            </w:r>
          </w:p>
          <w:p w:rsidR="008E3F08" w:rsidRDefault="008E3F08" w:rsidP="008E3F08">
            <w:pPr>
              <w:jc w:val="both"/>
              <w:rPr>
                <w:rFonts w:asciiTheme="minorHAnsi" w:hAnsiTheme="minorHAnsi"/>
                <w:bCs/>
                <w:iCs/>
                <w:sz w:val="22"/>
                <w:szCs w:val="22"/>
              </w:rPr>
            </w:pPr>
          </w:p>
          <w:p w:rsidR="008E3F08" w:rsidRDefault="008E3F08" w:rsidP="008E3F08">
            <w:pPr>
              <w:numPr>
                <w:ilvl w:val="0"/>
                <w:numId w:val="37"/>
              </w:numPr>
              <w:jc w:val="both"/>
              <w:rPr>
                <w:rFonts w:asciiTheme="minorHAnsi" w:hAnsiTheme="minorHAnsi"/>
                <w:b/>
                <w:i/>
                <w:sz w:val="22"/>
                <w:szCs w:val="22"/>
              </w:rPr>
            </w:pPr>
            <w:r>
              <w:rPr>
                <w:rFonts w:asciiTheme="minorHAnsi" w:hAnsiTheme="minorHAnsi"/>
                <w:b/>
                <w:i/>
                <w:sz w:val="22"/>
                <w:szCs w:val="22"/>
                <w:u w:val="single"/>
              </w:rPr>
              <w:t>Méthodes pédagogiques</w:t>
            </w:r>
            <w:r>
              <w:rPr>
                <w:rFonts w:asciiTheme="minorHAnsi" w:hAnsiTheme="minorHAnsi"/>
                <w:b/>
                <w:iCs/>
                <w:sz w:val="22"/>
                <w:szCs w:val="22"/>
              </w:rPr>
              <w:t xml:space="preserve"> :</w:t>
            </w:r>
          </w:p>
          <w:p w:rsidR="008E3F08" w:rsidRDefault="008E3F08" w:rsidP="008E3F08">
            <w:pPr>
              <w:jc w:val="both"/>
              <w:rPr>
                <w:rFonts w:asciiTheme="minorHAnsi" w:hAnsiTheme="minorHAnsi"/>
                <w:sz w:val="22"/>
                <w:szCs w:val="22"/>
              </w:rPr>
            </w:pPr>
            <w:r>
              <w:rPr>
                <w:rFonts w:asciiTheme="minorHAnsi" w:hAnsiTheme="minorHAnsi"/>
                <w:sz w:val="22"/>
                <w:szCs w:val="22"/>
              </w:rPr>
              <w:t>Série de conférences introductives à différents enjeux (économiques, agronomiques, biotechnologiques) des filières. Visites et rencontres avec les acteurs du secteur.</w:t>
            </w:r>
          </w:p>
          <w:p w:rsidR="008E3F08" w:rsidRDefault="008E3F08" w:rsidP="008E3F08">
            <w:pPr>
              <w:jc w:val="both"/>
              <w:rPr>
                <w:rFonts w:asciiTheme="minorHAnsi" w:hAnsiTheme="minorHAnsi"/>
                <w:bCs/>
                <w:iCs/>
                <w:sz w:val="22"/>
                <w:szCs w:val="22"/>
              </w:rPr>
            </w:pPr>
          </w:p>
          <w:p w:rsidR="008E3F08" w:rsidRDefault="008E3F08" w:rsidP="008E3F08">
            <w:pPr>
              <w:numPr>
                <w:ilvl w:val="0"/>
                <w:numId w:val="38"/>
              </w:numPr>
              <w:jc w:val="both"/>
              <w:rPr>
                <w:rFonts w:asciiTheme="minorHAnsi" w:hAnsiTheme="minorHAnsi"/>
                <w:i/>
                <w:sz w:val="22"/>
                <w:szCs w:val="22"/>
              </w:rPr>
            </w:pPr>
            <w:r>
              <w:rPr>
                <w:rFonts w:asciiTheme="minorHAnsi" w:hAnsiTheme="minorHAnsi"/>
                <w:b/>
                <w:i/>
                <w:sz w:val="22"/>
                <w:szCs w:val="22"/>
                <w:u w:val="single"/>
              </w:rPr>
              <w:t>Contrôle des connaissances</w:t>
            </w:r>
            <w:r>
              <w:rPr>
                <w:rFonts w:asciiTheme="minorHAnsi" w:hAnsiTheme="minorHAnsi"/>
                <w:b/>
                <w:i/>
                <w:sz w:val="22"/>
                <w:szCs w:val="22"/>
              </w:rPr>
              <w:t> :</w:t>
            </w:r>
          </w:p>
          <w:p w:rsidR="008E3F08" w:rsidRDefault="008E3F08" w:rsidP="008E3F08">
            <w:pPr>
              <w:pStyle w:val="Titre3"/>
              <w:rPr>
                <w:rFonts w:asciiTheme="minorHAnsi" w:hAnsiTheme="minorHAnsi" w:cs="Times New Roman"/>
                <w:b w:val="0"/>
                <w:sz w:val="22"/>
                <w:szCs w:val="22"/>
              </w:rPr>
            </w:pPr>
            <w:r>
              <w:rPr>
                <w:rFonts w:asciiTheme="minorHAnsi" w:hAnsiTheme="minorHAnsi" w:cs="Times New Roman"/>
                <w:b w:val="0"/>
                <w:sz w:val="22"/>
                <w:szCs w:val="22"/>
              </w:rPr>
              <w:t>Projet individuel (commun aux filières fruits, légumes et horticulture ornementale) basé sur des articles de la presse généraliste</w:t>
            </w:r>
          </w:p>
          <w:p w:rsidR="00D73E53" w:rsidRPr="00B332C4" w:rsidRDefault="00D73E53" w:rsidP="00DD30D8">
            <w:pPr>
              <w:rPr>
                <w:rFonts w:asciiTheme="minorHAnsi" w:hAnsiTheme="minorHAnsi"/>
                <w:sz w:val="22"/>
                <w:szCs w:val="22"/>
              </w:rPr>
            </w:pPr>
          </w:p>
        </w:tc>
      </w:tr>
      <w:tr w:rsidR="00D73E53" w:rsidRPr="009B4AD2" w:rsidTr="00321DF6">
        <w:trPr>
          <w:trHeight w:val="330"/>
        </w:trPr>
        <w:tc>
          <w:tcPr>
            <w:tcW w:w="9568" w:type="dxa"/>
            <w:tcBorders>
              <w:top w:val="nil"/>
              <w:left w:val="nil"/>
              <w:bottom w:val="nil"/>
              <w:right w:val="nil"/>
            </w:tcBorders>
            <w:shd w:val="clear" w:color="auto" w:fill="auto"/>
            <w:noWrap/>
            <w:hideMark/>
          </w:tcPr>
          <w:p w:rsidR="00D73E53" w:rsidRPr="00B332C4" w:rsidRDefault="00D73E53" w:rsidP="00DD30D8">
            <w:pPr>
              <w:rPr>
                <w:rFonts w:asciiTheme="minorHAnsi" w:hAnsiTheme="minorHAnsi"/>
                <w:sz w:val="22"/>
                <w:szCs w:val="22"/>
              </w:rPr>
            </w:pPr>
          </w:p>
        </w:tc>
      </w:tr>
      <w:tr w:rsidR="00D73E53" w:rsidRPr="00BD6E03" w:rsidTr="009E6413">
        <w:trPr>
          <w:trHeight w:val="270"/>
        </w:trPr>
        <w:tc>
          <w:tcPr>
            <w:tcW w:w="9568" w:type="dxa"/>
            <w:tcBorders>
              <w:top w:val="nil"/>
              <w:left w:val="nil"/>
              <w:bottom w:val="nil"/>
              <w:right w:val="nil"/>
            </w:tcBorders>
            <w:shd w:val="clear" w:color="auto" w:fill="auto"/>
            <w:noWrap/>
          </w:tcPr>
          <w:p w:rsidR="00D73E53" w:rsidRPr="00BD6E03" w:rsidRDefault="00D73E53" w:rsidP="00DD30D8">
            <w:pPr>
              <w:rPr>
                <w:rFonts w:asciiTheme="minorHAnsi" w:hAnsiTheme="minorHAnsi"/>
                <w:sz w:val="22"/>
                <w:szCs w:val="22"/>
              </w:rPr>
            </w:pPr>
          </w:p>
        </w:tc>
      </w:tr>
    </w:tbl>
    <w:p w:rsidR="006B3CF7" w:rsidRPr="00BD6E03" w:rsidRDefault="006B3CF7" w:rsidP="006B3CF7">
      <w:pPr>
        <w:pBdr>
          <w:bottom w:val="dotted" w:sz="24" w:space="1" w:color="auto"/>
        </w:pBdr>
        <w:rPr>
          <w:rFonts w:asciiTheme="minorHAnsi" w:hAnsiTheme="minorHAnsi"/>
          <w:sz w:val="22"/>
          <w:szCs w:val="22"/>
        </w:rPr>
      </w:pPr>
    </w:p>
    <w:p w:rsidR="006B3CF7" w:rsidRPr="00BD6E03" w:rsidRDefault="006B3CF7" w:rsidP="006B3CF7">
      <w:pPr>
        <w:shd w:val="clear" w:color="auto" w:fill="FFFFFF"/>
        <w:jc w:val="center"/>
        <w:rPr>
          <w:rFonts w:asciiTheme="minorHAnsi" w:hAnsiTheme="minorHAnsi"/>
          <w:b/>
          <w:color w:val="00B050"/>
          <w:sz w:val="22"/>
          <w:szCs w:val="22"/>
        </w:rPr>
      </w:pPr>
    </w:p>
    <w:p w:rsidR="00F01A7F" w:rsidRPr="009D5510" w:rsidRDefault="00F01A7F" w:rsidP="00F01A7F">
      <w:pPr>
        <w:shd w:val="clear" w:color="auto" w:fill="FFFFFF"/>
        <w:jc w:val="center"/>
        <w:rPr>
          <w:b/>
          <w:color w:val="00B050"/>
          <w:sz w:val="24"/>
          <w:szCs w:val="24"/>
        </w:rPr>
      </w:pPr>
      <w:r w:rsidRPr="009D5510">
        <w:rPr>
          <w:b/>
          <w:color w:val="00B050"/>
          <w:sz w:val="24"/>
          <w:szCs w:val="24"/>
        </w:rPr>
        <w:t>UNITE D’ENSEIGNEMENT </w:t>
      </w:r>
      <w:r>
        <w:rPr>
          <w:b/>
          <w:color w:val="00B050"/>
          <w:sz w:val="24"/>
          <w:szCs w:val="24"/>
        </w:rPr>
        <w:t>4</w:t>
      </w:r>
      <w:r w:rsidRPr="009D5510">
        <w:rPr>
          <w:b/>
          <w:color w:val="00B050"/>
          <w:sz w:val="24"/>
          <w:szCs w:val="24"/>
        </w:rPr>
        <w:t xml:space="preserve"> :</w:t>
      </w:r>
    </w:p>
    <w:p w:rsidR="00F01A7F" w:rsidRPr="009D5510" w:rsidRDefault="00F01A7F" w:rsidP="00F01A7F">
      <w:pPr>
        <w:jc w:val="center"/>
        <w:rPr>
          <w:b/>
          <w:bCs/>
          <w:color w:val="00B050"/>
          <w:sz w:val="24"/>
          <w:szCs w:val="24"/>
        </w:rPr>
      </w:pPr>
    </w:p>
    <w:p w:rsidR="00F01A7F" w:rsidRPr="009D5510" w:rsidRDefault="00F01A7F" w:rsidP="00F01A7F">
      <w:pPr>
        <w:spacing w:line="276" w:lineRule="auto"/>
        <w:jc w:val="center"/>
        <w:rPr>
          <w:b/>
          <w:bCs/>
          <w:color w:val="00B050"/>
          <w:sz w:val="24"/>
          <w:szCs w:val="24"/>
        </w:rPr>
      </w:pPr>
      <w:r w:rsidRPr="009D5510">
        <w:rPr>
          <w:b/>
          <w:bCs/>
          <w:color w:val="00B050"/>
          <w:sz w:val="24"/>
          <w:szCs w:val="24"/>
        </w:rPr>
        <w:t>GENETIQUE ET AMELIORATION DES PLANTES</w:t>
      </w:r>
    </w:p>
    <w:p w:rsidR="00F01A7F" w:rsidRPr="009D5510" w:rsidRDefault="00F01A7F" w:rsidP="00F01A7F">
      <w:pPr>
        <w:rPr>
          <w:b/>
          <w:sz w:val="24"/>
          <w:szCs w:val="24"/>
        </w:rPr>
      </w:pPr>
    </w:p>
    <w:p w:rsidR="00F01A7F" w:rsidRPr="009D5510" w:rsidRDefault="00F01A7F" w:rsidP="00F01A7F">
      <w:pPr>
        <w:shd w:val="clear" w:color="auto" w:fill="BFBFBF" w:themeFill="background1" w:themeFillShade="BF"/>
        <w:rPr>
          <w:b/>
          <w:sz w:val="24"/>
          <w:szCs w:val="24"/>
        </w:rPr>
      </w:pPr>
      <w:r w:rsidRPr="00F01A7F">
        <w:rPr>
          <w:b/>
          <w:sz w:val="24"/>
          <w:szCs w:val="24"/>
          <w:highlight w:val="lightGray"/>
        </w:rPr>
        <w:t>MODULE 1 : «</w:t>
      </w:r>
      <w:r w:rsidRPr="0037235C">
        <w:rPr>
          <w:b/>
          <w:sz w:val="24"/>
          <w:szCs w:val="24"/>
          <w:highlight w:val="lightGray"/>
        </w:rPr>
        <w:t>SELECTION VARIETALE: VERS UNE AGRICULTURE DURABLE » SV</w:t>
      </w:r>
    </w:p>
    <w:p w:rsidR="00F01A7F" w:rsidRDefault="00F01A7F" w:rsidP="00F01A7F">
      <w:pPr>
        <w:jc w:val="both"/>
        <w:rPr>
          <w:sz w:val="24"/>
          <w:szCs w:val="24"/>
        </w:rPr>
      </w:pPr>
      <w:r w:rsidRPr="00623089">
        <w:rPr>
          <w:i/>
          <w:iCs/>
          <w:sz w:val="24"/>
          <w:szCs w:val="24"/>
        </w:rPr>
        <w:t>Responsable</w:t>
      </w:r>
      <w:r w:rsidRPr="00623089">
        <w:rPr>
          <w:sz w:val="24"/>
          <w:szCs w:val="24"/>
        </w:rPr>
        <w:t> : Cécile Ben</w:t>
      </w:r>
    </w:p>
    <w:p w:rsidR="00F01A7F" w:rsidRPr="00623089" w:rsidRDefault="00F01A7F" w:rsidP="00F01A7F">
      <w:pPr>
        <w:jc w:val="both"/>
        <w:rPr>
          <w:sz w:val="24"/>
          <w:szCs w:val="24"/>
        </w:rPr>
      </w:pPr>
      <w:r>
        <w:rPr>
          <w:sz w:val="24"/>
          <w:szCs w:val="24"/>
        </w:rPr>
        <w:t>Intervenants : Cécile Ben, Laurent Gentzbittel</w:t>
      </w:r>
    </w:p>
    <w:p w:rsidR="00F01A7F" w:rsidRPr="00623089" w:rsidRDefault="00F01A7F" w:rsidP="00F01A7F">
      <w:pPr>
        <w:jc w:val="both"/>
        <w:rPr>
          <w:sz w:val="24"/>
          <w:szCs w:val="24"/>
        </w:rPr>
      </w:pPr>
    </w:p>
    <w:p w:rsidR="00F01A7F" w:rsidRPr="00A323CD" w:rsidRDefault="00F01A7F" w:rsidP="00F01A7F">
      <w:pPr>
        <w:jc w:val="both"/>
        <w:rPr>
          <w:sz w:val="24"/>
          <w:szCs w:val="24"/>
        </w:rPr>
      </w:pPr>
      <w:r w:rsidRPr="00A323CD">
        <w:rPr>
          <w:i/>
          <w:iCs/>
          <w:sz w:val="24"/>
          <w:szCs w:val="24"/>
        </w:rPr>
        <w:t>Durée totale</w:t>
      </w:r>
      <w:r w:rsidRPr="00A323CD">
        <w:rPr>
          <w:sz w:val="24"/>
          <w:szCs w:val="24"/>
        </w:rPr>
        <w:t> :</w:t>
      </w:r>
      <w:r w:rsidRPr="00A323CD">
        <w:rPr>
          <w:sz w:val="24"/>
          <w:szCs w:val="24"/>
        </w:rPr>
        <w:tab/>
        <w:t>3</w:t>
      </w:r>
      <w:r w:rsidR="005106E4" w:rsidRPr="00A323CD">
        <w:rPr>
          <w:sz w:val="24"/>
          <w:szCs w:val="24"/>
        </w:rPr>
        <w:t>8</w:t>
      </w:r>
      <w:r w:rsidRPr="00A323CD">
        <w:rPr>
          <w:sz w:val="24"/>
          <w:szCs w:val="24"/>
        </w:rPr>
        <w:t>h</w:t>
      </w:r>
      <w:r w:rsidRPr="00A323CD">
        <w:rPr>
          <w:sz w:val="24"/>
          <w:szCs w:val="24"/>
        </w:rPr>
        <w:tab/>
      </w:r>
      <w:r w:rsidRPr="00A323CD">
        <w:rPr>
          <w:sz w:val="24"/>
          <w:szCs w:val="24"/>
        </w:rPr>
        <w:tab/>
      </w:r>
      <w:r w:rsidRPr="00A323CD">
        <w:rPr>
          <w:sz w:val="24"/>
          <w:szCs w:val="24"/>
        </w:rPr>
        <w:tab/>
      </w:r>
      <w:r w:rsidRPr="00A323CD">
        <w:rPr>
          <w:sz w:val="24"/>
          <w:szCs w:val="24"/>
        </w:rPr>
        <w:tab/>
      </w:r>
      <w:r w:rsidRPr="00A323CD">
        <w:rPr>
          <w:sz w:val="24"/>
          <w:szCs w:val="24"/>
        </w:rPr>
        <w:tab/>
      </w:r>
    </w:p>
    <w:p w:rsidR="00F01A7F" w:rsidRPr="00A323CD" w:rsidRDefault="00F01A7F" w:rsidP="00F01A7F">
      <w:pPr>
        <w:jc w:val="both"/>
        <w:rPr>
          <w:sz w:val="24"/>
          <w:szCs w:val="24"/>
        </w:rPr>
      </w:pPr>
      <w:r w:rsidRPr="00A323CD">
        <w:rPr>
          <w:i/>
          <w:iCs/>
          <w:sz w:val="24"/>
          <w:szCs w:val="24"/>
        </w:rPr>
        <w:t>Dont cours</w:t>
      </w:r>
      <w:r w:rsidRPr="00A323CD">
        <w:rPr>
          <w:sz w:val="24"/>
          <w:szCs w:val="24"/>
        </w:rPr>
        <w:t> :</w:t>
      </w:r>
      <w:r w:rsidRPr="00A323CD">
        <w:rPr>
          <w:sz w:val="24"/>
          <w:szCs w:val="24"/>
        </w:rPr>
        <w:tab/>
        <w:t>16h</w:t>
      </w:r>
      <w:r w:rsidRPr="00A323CD">
        <w:rPr>
          <w:sz w:val="24"/>
          <w:szCs w:val="24"/>
        </w:rPr>
        <w:tab/>
      </w:r>
      <w:r w:rsidRPr="00A323CD">
        <w:rPr>
          <w:sz w:val="24"/>
          <w:szCs w:val="24"/>
        </w:rPr>
        <w:tab/>
      </w:r>
      <w:r w:rsidRPr="00A323CD">
        <w:rPr>
          <w:sz w:val="24"/>
          <w:szCs w:val="24"/>
        </w:rPr>
        <w:tab/>
      </w:r>
      <w:r w:rsidRPr="00A323CD">
        <w:rPr>
          <w:sz w:val="24"/>
          <w:szCs w:val="24"/>
        </w:rPr>
        <w:tab/>
      </w:r>
    </w:p>
    <w:p w:rsidR="00F01A7F" w:rsidRPr="00A323CD" w:rsidRDefault="00F01A7F" w:rsidP="00F01A7F">
      <w:pPr>
        <w:jc w:val="both"/>
        <w:rPr>
          <w:sz w:val="24"/>
          <w:szCs w:val="24"/>
        </w:rPr>
      </w:pPr>
      <w:r w:rsidRPr="00A323CD">
        <w:rPr>
          <w:i/>
          <w:iCs/>
          <w:sz w:val="24"/>
          <w:szCs w:val="24"/>
        </w:rPr>
        <w:t>Dont TP et TD</w:t>
      </w:r>
      <w:r w:rsidRPr="00A323CD">
        <w:rPr>
          <w:sz w:val="24"/>
          <w:szCs w:val="24"/>
        </w:rPr>
        <w:t> : 1</w:t>
      </w:r>
      <w:r w:rsidR="005106E4" w:rsidRPr="00A323CD">
        <w:rPr>
          <w:sz w:val="24"/>
          <w:szCs w:val="24"/>
        </w:rPr>
        <w:t>2</w:t>
      </w:r>
      <w:r w:rsidRPr="00A323CD">
        <w:rPr>
          <w:sz w:val="24"/>
          <w:szCs w:val="24"/>
        </w:rPr>
        <w:t>h</w:t>
      </w:r>
    </w:p>
    <w:p w:rsidR="00F01A7F" w:rsidRPr="00A323CD" w:rsidRDefault="00F01A7F" w:rsidP="00F01A7F">
      <w:pPr>
        <w:jc w:val="both"/>
        <w:rPr>
          <w:sz w:val="24"/>
          <w:szCs w:val="24"/>
        </w:rPr>
      </w:pPr>
      <w:r w:rsidRPr="00A323CD">
        <w:rPr>
          <w:i/>
          <w:sz w:val="24"/>
          <w:szCs w:val="24"/>
        </w:rPr>
        <w:t>Dont séances d’encadrement du projet et soutenances</w:t>
      </w:r>
      <w:r w:rsidRPr="00A323CD">
        <w:rPr>
          <w:sz w:val="24"/>
          <w:szCs w:val="24"/>
        </w:rPr>
        <w:t> : 4h</w:t>
      </w:r>
    </w:p>
    <w:p w:rsidR="00F01A7F" w:rsidRPr="00A323CD" w:rsidRDefault="00F01A7F" w:rsidP="00F01A7F">
      <w:pPr>
        <w:jc w:val="both"/>
        <w:rPr>
          <w:sz w:val="24"/>
          <w:szCs w:val="24"/>
        </w:rPr>
      </w:pPr>
      <w:r w:rsidRPr="00A323CD">
        <w:rPr>
          <w:i/>
          <w:sz w:val="24"/>
          <w:szCs w:val="24"/>
        </w:rPr>
        <w:t xml:space="preserve">Dont travail personnel : </w:t>
      </w:r>
      <w:r w:rsidR="0017542F" w:rsidRPr="00A323CD">
        <w:rPr>
          <w:sz w:val="24"/>
          <w:szCs w:val="24"/>
        </w:rPr>
        <w:t>6</w:t>
      </w:r>
      <w:r w:rsidRPr="00A323CD">
        <w:rPr>
          <w:sz w:val="24"/>
          <w:szCs w:val="24"/>
        </w:rPr>
        <w:t>h</w:t>
      </w:r>
    </w:p>
    <w:p w:rsidR="00F01A7F" w:rsidRPr="00623089" w:rsidRDefault="00F01A7F" w:rsidP="00F01A7F">
      <w:pPr>
        <w:jc w:val="both"/>
        <w:rPr>
          <w:sz w:val="24"/>
          <w:szCs w:val="24"/>
        </w:rPr>
      </w:pPr>
    </w:p>
    <w:p w:rsidR="00F01A7F" w:rsidRPr="00623089" w:rsidRDefault="00F01A7F" w:rsidP="00F01A7F">
      <w:pPr>
        <w:widowControl w:val="0"/>
        <w:numPr>
          <w:ilvl w:val="0"/>
          <w:numId w:val="20"/>
        </w:numPr>
        <w:tabs>
          <w:tab w:val="left" w:pos="360"/>
        </w:tabs>
        <w:suppressAutoHyphens/>
        <w:jc w:val="both"/>
        <w:rPr>
          <w:b/>
          <w:iCs/>
          <w:sz w:val="24"/>
          <w:szCs w:val="24"/>
        </w:rPr>
      </w:pPr>
      <w:r w:rsidRPr="00623089">
        <w:rPr>
          <w:b/>
          <w:iCs/>
          <w:sz w:val="24"/>
          <w:szCs w:val="24"/>
          <w:u w:val="single"/>
        </w:rPr>
        <w:t>Objectifs:</w:t>
      </w:r>
      <w:r w:rsidRPr="00623089">
        <w:rPr>
          <w:b/>
          <w:iCs/>
          <w:sz w:val="24"/>
          <w:szCs w:val="24"/>
        </w:rPr>
        <w:t xml:space="preserve"> </w:t>
      </w:r>
    </w:p>
    <w:p w:rsidR="00F01A7F" w:rsidRPr="00623089" w:rsidRDefault="00F01A7F" w:rsidP="00F01A7F">
      <w:pPr>
        <w:jc w:val="both"/>
        <w:rPr>
          <w:sz w:val="24"/>
          <w:szCs w:val="24"/>
        </w:rPr>
      </w:pPr>
      <w:r w:rsidRPr="00623089">
        <w:rPr>
          <w:sz w:val="24"/>
          <w:szCs w:val="24"/>
        </w:rPr>
        <w:t xml:space="preserve">Ce module </w:t>
      </w:r>
      <w:r>
        <w:rPr>
          <w:sz w:val="24"/>
          <w:szCs w:val="24"/>
        </w:rPr>
        <w:t>f</w:t>
      </w:r>
      <w:r w:rsidRPr="00623089">
        <w:rPr>
          <w:sz w:val="24"/>
          <w:szCs w:val="24"/>
        </w:rPr>
        <w:t xml:space="preserve">orme des cadres spécialisés en sélection et création variétales. Dans un contexte où les réductions en intrants sont exigées par la demande sociétale et la réglementation européenne mais où la demande en matières premières continue à augmenter pour faire face à l'évolution démographique, l'amélioration génétique des plantes contribue à relever ces défis majeurs tout en s'intégrant dans une politique de développement durable. L'amélioration des plantes est une "évolution dirigée" respectueuse de l'environnement. De quels moyens dispose-t-on pour accélérer et orienter cette évolution ? </w:t>
      </w:r>
    </w:p>
    <w:p w:rsidR="00F01A7F" w:rsidRPr="00623089" w:rsidRDefault="00F01A7F" w:rsidP="00F01A7F">
      <w:pPr>
        <w:jc w:val="both"/>
        <w:rPr>
          <w:sz w:val="24"/>
          <w:szCs w:val="24"/>
        </w:rPr>
      </w:pPr>
    </w:p>
    <w:p w:rsidR="00F01A7F" w:rsidRPr="00623089" w:rsidRDefault="00F01A7F" w:rsidP="00F01A7F">
      <w:pPr>
        <w:widowControl w:val="0"/>
        <w:numPr>
          <w:ilvl w:val="0"/>
          <w:numId w:val="20"/>
        </w:numPr>
        <w:tabs>
          <w:tab w:val="left" w:pos="360"/>
        </w:tabs>
        <w:suppressAutoHyphens/>
        <w:jc w:val="both"/>
        <w:rPr>
          <w:b/>
          <w:iCs/>
          <w:sz w:val="24"/>
          <w:szCs w:val="24"/>
        </w:rPr>
      </w:pPr>
      <w:r w:rsidRPr="00623089">
        <w:rPr>
          <w:b/>
          <w:i/>
          <w:sz w:val="24"/>
          <w:szCs w:val="24"/>
          <w:u w:val="single"/>
        </w:rPr>
        <w:t>Programme</w:t>
      </w:r>
      <w:r w:rsidRPr="00623089">
        <w:rPr>
          <w:b/>
          <w:iCs/>
          <w:sz w:val="24"/>
          <w:szCs w:val="24"/>
        </w:rPr>
        <w:t xml:space="preserve"> :</w:t>
      </w:r>
    </w:p>
    <w:p w:rsidR="00F01A7F" w:rsidRPr="00623089" w:rsidRDefault="00F01A7F" w:rsidP="00F01A7F">
      <w:pPr>
        <w:jc w:val="both"/>
        <w:rPr>
          <w:iCs/>
          <w:sz w:val="24"/>
          <w:szCs w:val="24"/>
        </w:rPr>
      </w:pPr>
      <w:r w:rsidRPr="00623089">
        <w:rPr>
          <w:iCs/>
          <w:sz w:val="24"/>
          <w:szCs w:val="24"/>
        </w:rPr>
        <w:t>Variabilité génétique (biodiversité, ressources génétiques), sélection naturelle</w:t>
      </w:r>
    </w:p>
    <w:p w:rsidR="00F01A7F" w:rsidRPr="00623089" w:rsidRDefault="00F01A7F" w:rsidP="00F01A7F">
      <w:pPr>
        <w:jc w:val="both"/>
        <w:rPr>
          <w:bCs/>
          <w:iCs/>
          <w:sz w:val="24"/>
          <w:szCs w:val="24"/>
        </w:rPr>
      </w:pPr>
      <w:r w:rsidRPr="00623089">
        <w:rPr>
          <w:bCs/>
          <w:iCs/>
          <w:sz w:val="24"/>
          <w:szCs w:val="24"/>
        </w:rPr>
        <w:t xml:space="preserve">Méthodes de choix des génotypes parentaux pour un programme de sélection (programmes diallèles, étude d'hybrides F1 et back-cross, étude de générations successives...) </w:t>
      </w:r>
    </w:p>
    <w:p w:rsidR="00F01A7F" w:rsidRDefault="00F01A7F" w:rsidP="00F01A7F">
      <w:pPr>
        <w:jc w:val="both"/>
        <w:rPr>
          <w:bCs/>
          <w:iCs/>
          <w:sz w:val="24"/>
          <w:szCs w:val="24"/>
        </w:rPr>
      </w:pPr>
      <w:r w:rsidRPr="00623089">
        <w:rPr>
          <w:bCs/>
          <w:iCs/>
          <w:sz w:val="24"/>
          <w:szCs w:val="24"/>
        </w:rPr>
        <w:t>Méthodes de sélection des plantes autogames et allogames (principes théoriques, lignées, hybrides, variétés synthétiques, sélection récurrente)</w:t>
      </w:r>
      <w:r>
        <w:rPr>
          <w:bCs/>
          <w:iCs/>
          <w:sz w:val="24"/>
          <w:szCs w:val="24"/>
        </w:rPr>
        <w:t>, A</w:t>
      </w:r>
      <w:r w:rsidRPr="00623089">
        <w:rPr>
          <w:bCs/>
          <w:iCs/>
          <w:sz w:val="24"/>
          <w:szCs w:val="24"/>
        </w:rPr>
        <w:t>mélioration des plantes à multiplication végétative</w:t>
      </w:r>
    </w:p>
    <w:p w:rsidR="00F01A7F" w:rsidRDefault="00F01A7F" w:rsidP="00F01A7F">
      <w:pPr>
        <w:jc w:val="both"/>
        <w:rPr>
          <w:bCs/>
          <w:iCs/>
          <w:sz w:val="24"/>
          <w:szCs w:val="24"/>
        </w:rPr>
      </w:pPr>
      <w:r>
        <w:rPr>
          <w:bCs/>
          <w:iCs/>
          <w:sz w:val="24"/>
          <w:szCs w:val="24"/>
        </w:rPr>
        <w:t>Interaction Génotype X Environnement</w:t>
      </w:r>
    </w:p>
    <w:p w:rsidR="00F01A7F" w:rsidRPr="00623089" w:rsidRDefault="00F01A7F" w:rsidP="00F01A7F">
      <w:pPr>
        <w:jc w:val="both"/>
        <w:rPr>
          <w:bCs/>
          <w:iCs/>
          <w:sz w:val="24"/>
          <w:szCs w:val="24"/>
        </w:rPr>
      </w:pPr>
      <w:r>
        <w:rPr>
          <w:bCs/>
          <w:iCs/>
          <w:sz w:val="24"/>
          <w:szCs w:val="24"/>
        </w:rPr>
        <w:t xml:space="preserve">Plans expérimentaux adaptés à la sélection variétale </w:t>
      </w:r>
    </w:p>
    <w:p w:rsidR="00F01A7F" w:rsidRPr="00F01A7F" w:rsidRDefault="00F01A7F" w:rsidP="00F01A7F">
      <w:pPr>
        <w:jc w:val="both"/>
        <w:rPr>
          <w:bCs/>
          <w:iCs/>
          <w:sz w:val="24"/>
          <w:szCs w:val="24"/>
        </w:rPr>
      </w:pPr>
      <w:r w:rsidRPr="00F01A7F">
        <w:rPr>
          <w:bCs/>
          <w:iCs/>
          <w:sz w:val="24"/>
          <w:szCs w:val="24"/>
        </w:rPr>
        <w:t>Sélection génomique</w:t>
      </w:r>
    </w:p>
    <w:p w:rsidR="00F01A7F" w:rsidRPr="00623089" w:rsidRDefault="00F01A7F" w:rsidP="00F01A7F">
      <w:pPr>
        <w:jc w:val="both"/>
        <w:rPr>
          <w:bCs/>
          <w:iCs/>
          <w:sz w:val="24"/>
          <w:szCs w:val="24"/>
        </w:rPr>
      </w:pPr>
    </w:p>
    <w:p w:rsidR="00F01A7F" w:rsidRDefault="00F01A7F" w:rsidP="00F01A7F">
      <w:pPr>
        <w:widowControl w:val="0"/>
        <w:numPr>
          <w:ilvl w:val="0"/>
          <w:numId w:val="21"/>
        </w:numPr>
        <w:tabs>
          <w:tab w:val="left" w:pos="360"/>
        </w:tabs>
        <w:suppressAutoHyphens/>
        <w:jc w:val="both"/>
        <w:rPr>
          <w:b/>
          <w:iCs/>
          <w:sz w:val="24"/>
          <w:szCs w:val="24"/>
        </w:rPr>
      </w:pPr>
      <w:r w:rsidRPr="00623089">
        <w:rPr>
          <w:b/>
          <w:i/>
          <w:sz w:val="24"/>
          <w:szCs w:val="24"/>
          <w:u w:val="single"/>
        </w:rPr>
        <w:t>Méthodes pédagogiques</w:t>
      </w:r>
      <w:r w:rsidRPr="00623089">
        <w:rPr>
          <w:b/>
          <w:iCs/>
          <w:sz w:val="24"/>
          <w:szCs w:val="24"/>
        </w:rPr>
        <w:t xml:space="preserve"> :</w:t>
      </w:r>
    </w:p>
    <w:p w:rsidR="00F01A7F" w:rsidRPr="009313B0" w:rsidRDefault="00F01A7F" w:rsidP="00F01A7F">
      <w:pPr>
        <w:pStyle w:val="Titre3"/>
        <w:rPr>
          <w:i/>
        </w:rPr>
      </w:pPr>
      <w:r w:rsidRPr="009313B0">
        <w:rPr>
          <w:i/>
        </w:rPr>
        <w:t>Apprentissage par problèmes et par projets</w:t>
      </w:r>
    </w:p>
    <w:p w:rsidR="00F01A7F" w:rsidRDefault="00F01A7F" w:rsidP="00F01A7F">
      <w:pPr>
        <w:jc w:val="both"/>
        <w:rPr>
          <w:bCs/>
          <w:iCs/>
          <w:sz w:val="24"/>
          <w:szCs w:val="24"/>
        </w:rPr>
      </w:pPr>
      <w:r>
        <w:rPr>
          <w:sz w:val="24"/>
          <w:szCs w:val="24"/>
        </w:rPr>
        <w:t>Cet enseignement est bâti autour d’un projet, ‘The Plant Breeding Project’, véritable fil rouge tout au long de la durée de ce module.</w:t>
      </w:r>
      <w:r w:rsidRPr="00E339DF">
        <w:rPr>
          <w:bCs/>
          <w:iCs/>
          <w:sz w:val="24"/>
          <w:szCs w:val="24"/>
        </w:rPr>
        <w:t xml:space="preserve"> </w:t>
      </w:r>
      <w:r>
        <w:rPr>
          <w:sz w:val="24"/>
          <w:szCs w:val="24"/>
        </w:rPr>
        <w:t xml:space="preserve">Réalisé en binôme ou en trinôme, ce projet porte sur l’amélioration génétique d’une espèce cultivée pour des caractères agronomiques d’intérêt. S’appuyant sur des jeux de données réels et l’analyse de publications scientifiques, il consiste à mener une analyse bio-statistique détaillée du jeu de données et à proposer une stratégie d’amélioration de l’espèce pour les traits considérés ainsi qu’à discuter les alternatives possibles. </w:t>
      </w:r>
    </w:p>
    <w:p w:rsidR="00F01A7F" w:rsidRDefault="00F01A7F" w:rsidP="00F01A7F">
      <w:pPr>
        <w:jc w:val="both"/>
        <w:rPr>
          <w:bCs/>
          <w:iCs/>
          <w:sz w:val="24"/>
          <w:szCs w:val="24"/>
        </w:rPr>
      </w:pPr>
    </w:p>
    <w:p w:rsidR="00F01A7F" w:rsidRDefault="00F01A7F" w:rsidP="00F01A7F">
      <w:pPr>
        <w:jc w:val="both"/>
        <w:rPr>
          <w:bCs/>
          <w:iCs/>
          <w:sz w:val="24"/>
          <w:szCs w:val="24"/>
        </w:rPr>
      </w:pPr>
      <w:r>
        <w:rPr>
          <w:bCs/>
          <w:iCs/>
          <w:sz w:val="24"/>
          <w:szCs w:val="24"/>
        </w:rPr>
        <w:t>L’é</w:t>
      </w:r>
      <w:r w:rsidRPr="00623089">
        <w:rPr>
          <w:bCs/>
          <w:iCs/>
          <w:sz w:val="24"/>
          <w:szCs w:val="24"/>
        </w:rPr>
        <w:t>tude approfondie de l'amélioration variétale de quelques espèces par les travaux personnels des étudiants</w:t>
      </w:r>
      <w:r>
        <w:rPr>
          <w:bCs/>
          <w:iCs/>
          <w:sz w:val="24"/>
          <w:szCs w:val="24"/>
        </w:rPr>
        <w:t xml:space="preserve"> menée dans le cadre de ce projet permet d’aborder les différents schémas de sélection adaptés aux différents types d’espèces ainsi que les ressources et/ou outils disponibles et les principales cibles de sélection</w:t>
      </w:r>
      <w:r w:rsidRPr="00623089">
        <w:rPr>
          <w:bCs/>
          <w:iCs/>
          <w:sz w:val="24"/>
          <w:szCs w:val="24"/>
        </w:rPr>
        <w:t>.</w:t>
      </w:r>
      <w:r>
        <w:rPr>
          <w:bCs/>
          <w:iCs/>
          <w:sz w:val="24"/>
          <w:szCs w:val="24"/>
        </w:rPr>
        <w:t xml:space="preserve"> Ces aspects font l’objet d’exposés oraux de la part des étudiants qui constituent la base du cours présentant les schémas de sélection.</w:t>
      </w:r>
    </w:p>
    <w:p w:rsidR="00F01A7F" w:rsidRDefault="00F01A7F" w:rsidP="00F01A7F">
      <w:pPr>
        <w:jc w:val="both"/>
        <w:rPr>
          <w:bCs/>
          <w:iCs/>
          <w:sz w:val="24"/>
          <w:szCs w:val="24"/>
        </w:rPr>
      </w:pPr>
      <w:r>
        <w:rPr>
          <w:bCs/>
          <w:iCs/>
          <w:sz w:val="24"/>
          <w:szCs w:val="24"/>
        </w:rPr>
        <w:t>Des s</w:t>
      </w:r>
      <w:r w:rsidRPr="00623089">
        <w:rPr>
          <w:bCs/>
          <w:iCs/>
          <w:sz w:val="24"/>
          <w:szCs w:val="24"/>
        </w:rPr>
        <w:t xml:space="preserve">éances de </w:t>
      </w:r>
      <w:r w:rsidRPr="009313B0">
        <w:rPr>
          <w:bCs/>
          <w:i/>
          <w:iCs/>
          <w:sz w:val="24"/>
          <w:szCs w:val="24"/>
        </w:rPr>
        <w:t>cours/TD « Ressources »</w:t>
      </w:r>
      <w:r>
        <w:rPr>
          <w:bCs/>
          <w:iCs/>
          <w:sz w:val="24"/>
          <w:szCs w:val="24"/>
        </w:rPr>
        <w:t xml:space="preserve"> apportent les connaissances et compétences nécessaires à la réalisation du projet par </w:t>
      </w:r>
      <w:r w:rsidRPr="00623089">
        <w:rPr>
          <w:bCs/>
          <w:iCs/>
          <w:sz w:val="24"/>
          <w:szCs w:val="24"/>
        </w:rPr>
        <w:t xml:space="preserve">une application concrète des notions enseignées </w:t>
      </w:r>
      <w:r>
        <w:rPr>
          <w:bCs/>
          <w:iCs/>
          <w:sz w:val="24"/>
          <w:szCs w:val="24"/>
        </w:rPr>
        <w:t>dans le cadre d’</w:t>
      </w:r>
      <w:r w:rsidRPr="00623089">
        <w:rPr>
          <w:bCs/>
          <w:iCs/>
          <w:sz w:val="24"/>
          <w:szCs w:val="24"/>
        </w:rPr>
        <w:t>étude</w:t>
      </w:r>
      <w:r>
        <w:rPr>
          <w:bCs/>
          <w:iCs/>
          <w:sz w:val="24"/>
          <w:szCs w:val="24"/>
        </w:rPr>
        <w:t>s</w:t>
      </w:r>
      <w:r w:rsidRPr="00623089">
        <w:rPr>
          <w:bCs/>
          <w:iCs/>
          <w:sz w:val="24"/>
          <w:szCs w:val="24"/>
        </w:rPr>
        <w:t xml:space="preserve"> de cas</w:t>
      </w:r>
      <w:r>
        <w:rPr>
          <w:bCs/>
          <w:iCs/>
          <w:sz w:val="24"/>
          <w:szCs w:val="24"/>
        </w:rPr>
        <w:t xml:space="preserve"> (génétique végétale Mendélienne et quantitative, bio-statistiques et plans expérimentaux pour la sélection végétale…)</w:t>
      </w:r>
      <w:r w:rsidRPr="00623089">
        <w:rPr>
          <w:bCs/>
          <w:iCs/>
          <w:sz w:val="24"/>
          <w:szCs w:val="24"/>
        </w:rPr>
        <w:t xml:space="preserve">. </w:t>
      </w:r>
    </w:p>
    <w:p w:rsidR="00F01A7F" w:rsidRDefault="00F01A7F" w:rsidP="00F01A7F">
      <w:pPr>
        <w:jc w:val="both"/>
        <w:rPr>
          <w:bCs/>
          <w:iCs/>
          <w:sz w:val="24"/>
          <w:szCs w:val="24"/>
        </w:rPr>
      </w:pPr>
      <w:r w:rsidRPr="00623089">
        <w:rPr>
          <w:bCs/>
          <w:iCs/>
          <w:sz w:val="24"/>
          <w:szCs w:val="24"/>
        </w:rPr>
        <w:t>Analyse statistique des données par informatique (logiciel R) si nécessaire.</w:t>
      </w:r>
    </w:p>
    <w:p w:rsidR="00F01A7F" w:rsidRDefault="00F01A7F" w:rsidP="00F01A7F">
      <w:pPr>
        <w:jc w:val="both"/>
        <w:rPr>
          <w:bCs/>
          <w:iCs/>
          <w:sz w:val="24"/>
          <w:szCs w:val="24"/>
        </w:rPr>
      </w:pPr>
    </w:p>
    <w:p w:rsidR="00F01A7F" w:rsidRDefault="00F01A7F" w:rsidP="00F01A7F">
      <w:pPr>
        <w:jc w:val="both"/>
        <w:rPr>
          <w:bCs/>
          <w:iCs/>
          <w:sz w:val="24"/>
          <w:szCs w:val="24"/>
        </w:rPr>
      </w:pPr>
      <w:r>
        <w:rPr>
          <w:bCs/>
          <w:iCs/>
          <w:sz w:val="24"/>
          <w:szCs w:val="24"/>
        </w:rPr>
        <w:t>Réalisé sur une période de temps définie (10 à 15 jours), ce projet est ponctué de 2 rencontres entre les groupes d’étudiants et les enseignants tuteurs permettant de faire le point sur l’avancement du projet en répondant aux questions ciblées des étudiants.</w:t>
      </w:r>
    </w:p>
    <w:p w:rsidR="00F01A7F" w:rsidRPr="00623089" w:rsidRDefault="00F01A7F" w:rsidP="00F01A7F">
      <w:pPr>
        <w:jc w:val="both"/>
        <w:rPr>
          <w:bCs/>
          <w:iCs/>
          <w:sz w:val="24"/>
          <w:szCs w:val="24"/>
        </w:rPr>
      </w:pPr>
    </w:p>
    <w:p w:rsidR="00F01A7F" w:rsidRDefault="00F01A7F" w:rsidP="00F01A7F">
      <w:pPr>
        <w:widowControl w:val="0"/>
        <w:numPr>
          <w:ilvl w:val="0"/>
          <w:numId w:val="22"/>
        </w:numPr>
        <w:tabs>
          <w:tab w:val="left" w:pos="360"/>
        </w:tabs>
        <w:suppressAutoHyphens/>
        <w:jc w:val="both"/>
        <w:rPr>
          <w:b/>
          <w:i/>
          <w:sz w:val="24"/>
          <w:szCs w:val="24"/>
        </w:rPr>
      </w:pPr>
      <w:r w:rsidRPr="00623089">
        <w:rPr>
          <w:b/>
          <w:i/>
          <w:sz w:val="24"/>
          <w:szCs w:val="24"/>
          <w:u w:val="single"/>
        </w:rPr>
        <w:t>Contrôle des connaissances</w:t>
      </w:r>
      <w:r w:rsidRPr="00623089">
        <w:rPr>
          <w:b/>
          <w:i/>
          <w:sz w:val="24"/>
          <w:szCs w:val="24"/>
        </w:rPr>
        <w:t> :</w:t>
      </w:r>
    </w:p>
    <w:p w:rsidR="00F01A7F" w:rsidRPr="001C3CE2" w:rsidRDefault="00F01A7F" w:rsidP="00F01A7F">
      <w:pPr>
        <w:widowControl w:val="0"/>
        <w:suppressAutoHyphens/>
        <w:jc w:val="both"/>
        <w:rPr>
          <w:sz w:val="24"/>
          <w:szCs w:val="24"/>
        </w:rPr>
      </w:pPr>
      <w:r>
        <w:rPr>
          <w:sz w:val="24"/>
          <w:szCs w:val="24"/>
        </w:rPr>
        <w:t>Travail individuel de révisions (15%)</w:t>
      </w:r>
    </w:p>
    <w:p w:rsidR="00F01A7F" w:rsidRPr="00623089" w:rsidRDefault="00F01A7F" w:rsidP="00F01A7F">
      <w:pPr>
        <w:jc w:val="both"/>
        <w:rPr>
          <w:bCs/>
          <w:iCs/>
          <w:sz w:val="24"/>
          <w:szCs w:val="24"/>
        </w:rPr>
      </w:pPr>
      <w:r w:rsidRPr="00623089">
        <w:rPr>
          <w:bCs/>
          <w:iCs/>
          <w:sz w:val="24"/>
          <w:szCs w:val="24"/>
        </w:rPr>
        <w:t xml:space="preserve">Exposé </w:t>
      </w:r>
      <w:r>
        <w:rPr>
          <w:bCs/>
          <w:iCs/>
          <w:sz w:val="24"/>
          <w:szCs w:val="24"/>
        </w:rPr>
        <w:t xml:space="preserve">en groupe </w:t>
      </w:r>
      <w:r w:rsidRPr="00623089">
        <w:rPr>
          <w:bCs/>
          <w:iCs/>
          <w:sz w:val="24"/>
          <w:szCs w:val="24"/>
        </w:rPr>
        <w:t>sur l'amélioration d'une espèce cultivée (</w:t>
      </w:r>
      <w:r>
        <w:rPr>
          <w:bCs/>
          <w:iCs/>
          <w:sz w:val="24"/>
          <w:szCs w:val="24"/>
        </w:rPr>
        <w:t>20</w:t>
      </w:r>
      <w:r w:rsidRPr="00623089">
        <w:rPr>
          <w:bCs/>
          <w:iCs/>
          <w:sz w:val="24"/>
          <w:szCs w:val="24"/>
        </w:rPr>
        <w:t>min de présentation + 10 min de questions</w:t>
      </w:r>
      <w:r>
        <w:rPr>
          <w:bCs/>
          <w:iCs/>
          <w:sz w:val="24"/>
          <w:szCs w:val="24"/>
        </w:rPr>
        <w:t>, le diaporama doit être en anglais</w:t>
      </w:r>
      <w:r w:rsidRPr="00623089">
        <w:rPr>
          <w:bCs/>
          <w:iCs/>
          <w:sz w:val="24"/>
          <w:szCs w:val="24"/>
        </w:rPr>
        <w:t>)</w:t>
      </w:r>
      <w:r>
        <w:rPr>
          <w:bCs/>
          <w:iCs/>
          <w:sz w:val="24"/>
          <w:szCs w:val="24"/>
        </w:rPr>
        <w:t xml:space="preserve"> (25%)</w:t>
      </w:r>
    </w:p>
    <w:p w:rsidR="00F01A7F" w:rsidRDefault="00F01A7F" w:rsidP="00F01A7F">
      <w:pPr>
        <w:pBdr>
          <w:bottom w:val="dotted" w:sz="24" w:space="1" w:color="auto"/>
        </w:pBdr>
        <w:jc w:val="both"/>
        <w:rPr>
          <w:sz w:val="24"/>
          <w:szCs w:val="24"/>
        </w:rPr>
      </w:pPr>
      <w:r>
        <w:rPr>
          <w:bCs/>
          <w:iCs/>
          <w:sz w:val="24"/>
          <w:szCs w:val="24"/>
        </w:rPr>
        <w:t>Soutenance de projet sur l’amélioration d’une espèce cultivée (60%)</w:t>
      </w:r>
      <w:r w:rsidRPr="00623089">
        <w:rPr>
          <w:bCs/>
          <w:iCs/>
          <w:sz w:val="24"/>
          <w:szCs w:val="24"/>
        </w:rPr>
        <w:t>.</w:t>
      </w:r>
      <w:r w:rsidRPr="00623089">
        <w:rPr>
          <w:sz w:val="24"/>
          <w:szCs w:val="24"/>
        </w:rPr>
        <w:t xml:space="preserve"> </w:t>
      </w:r>
    </w:p>
    <w:p w:rsidR="008E3F08" w:rsidRDefault="008E3F08" w:rsidP="00F01A7F">
      <w:pPr>
        <w:pBdr>
          <w:bottom w:val="dotted" w:sz="24" w:space="1" w:color="auto"/>
        </w:pBdr>
        <w:jc w:val="both"/>
        <w:rPr>
          <w:sz w:val="24"/>
          <w:szCs w:val="24"/>
        </w:rPr>
      </w:pPr>
    </w:p>
    <w:p w:rsidR="008E3F08" w:rsidRDefault="008E3F08" w:rsidP="00F01A7F">
      <w:pPr>
        <w:pBdr>
          <w:bottom w:val="dotted" w:sz="24" w:space="1" w:color="auto"/>
        </w:pBdr>
        <w:jc w:val="both"/>
        <w:rPr>
          <w:sz w:val="24"/>
          <w:szCs w:val="24"/>
        </w:rPr>
      </w:pPr>
    </w:p>
    <w:p w:rsidR="00F01A7F" w:rsidRDefault="00F01A7F" w:rsidP="00F01A7F">
      <w:pPr>
        <w:pBdr>
          <w:bottom w:val="dotted" w:sz="24" w:space="1" w:color="auto"/>
        </w:pBdr>
        <w:rPr>
          <w:sz w:val="24"/>
          <w:szCs w:val="24"/>
        </w:rPr>
      </w:pPr>
    </w:p>
    <w:p w:rsidR="00F01A7F" w:rsidRDefault="00F01A7F" w:rsidP="00F01A7F">
      <w:pPr>
        <w:pBdr>
          <w:bottom w:val="dotted" w:sz="24" w:space="1" w:color="auto"/>
        </w:pBdr>
        <w:rPr>
          <w:sz w:val="24"/>
          <w:szCs w:val="24"/>
        </w:rPr>
      </w:pPr>
    </w:p>
    <w:p w:rsidR="00F01A7F" w:rsidRDefault="00F01A7F" w:rsidP="00F01A7F">
      <w:pPr>
        <w:pBdr>
          <w:bottom w:val="dotted" w:sz="24" w:space="1" w:color="auto"/>
        </w:pBdr>
        <w:rPr>
          <w:sz w:val="24"/>
          <w:szCs w:val="24"/>
        </w:rPr>
      </w:pPr>
    </w:p>
    <w:p w:rsidR="00F01A7F" w:rsidRDefault="00F01A7F" w:rsidP="00F01A7F">
      <w:pPr>
        <w:pBdr>
          <w:bottom w:val="dotted" w:sz="24" w:space="1" w:color="auto"/>
        </w:pBdr>
        <w:rPr>
          <w:b/>
          <w:sz w:val="24"/>
          <w:szCs w:val="24"/>
        </w:rPr>
      </w:pPr>
    </w:p>
    <w:p w:rsidR="00F01A7F" w:rsidRDefault="00F01A7F" w:rsidP="00F01A7F">
      <w:pPr>
        <w:rPr>
          <w:b/>
          <w:sz w:val="24"/>
          <w:szCs w:val="24"/>
          <w:u w:val="single"/>
        </w:rPr>
      </w:pPr>
    </w:p>
    <w:p w:rsidR="00F01A7F" w:rsidRPr="009D5510" w:rsidRDefault="00F01A7F" w:rsidP="00F01A7F">
      <w:pPr>
        <w:shd w:val="clear" w:color="auto" w:fill="BFBFBF" w:themeFill="background1" w:themeFillShade="BF"/>
        <w:rPr>
          <w:b/>
          <w:sz w:val="24"/>
          <w:szCs w:val="24"/>
        </w:rPr>
      </w:pPr>
      <w:r w:rsidRPr="00F01A7F">
        <w:rPr>
          <w:b/>
          <w:sz w:val="24"/>
          <w:szCs w:val="24"/>
          <w:highlight w:val="lightGray"/>
        </w:rPr>
        <w:t>MODULE 2 : «</w:t>
      </w:r>
      <w:r w:rsidRPr="00623089">
        <w:rPr>
          <w:b/>
          <w:bCs/>
          <w:sz w:val="24"/>
          <w:szCs w:val="24"/>
        </w:rPr>
        <w:t xml:space="preserve">GENETIQUE </w:t>
      </w:r>
      <w:r>
        <w:rPr>
          <w:b/>
          <w:bCs/>
          <w:sz w:val="24"/>
          <w:szCs w:val="24"/>
        </w:rPr>
        <w:t>POUR L’</w:t>
      </w:r>
      <w:r w:rsidRPr="00623089">
        <w:rPr>
          <w:b/>
          <w:bCs/>
          <w:sz w:val="24"/>
          <w:szCs w:val="24"/>
        </w:rPr>
        <w:t>AMELIORATION</w:t>
      </w:r>
      <w:r>
        <w:rPr>
          <w:b/>
          <w:bCs/>
          <w:sz w:val="24"/>
          <w:szCs w:val="24"/>
        </w:rPr>
        <w:t xml:space="preserve"> ET LA PROTECTION</w:t>
      </w:r>
      <w:r w:rsidRPr="00623089">
        <w:rPr>
          <w:b/>
          <w:bCs/>
          <w:sz w:val="24"/>
          <w:szCs w:val="24"/>
        </w:rPr>
        <w:t xml:space="preserve"> DES PLANTES</w:t>
      </w:r>
      <w:r w:rsidRPr="00623089">
        <w:rPr>
          <w:b/>
          <w:caps/>
          <w:sz w:val="24"/>
          <w:szCs w:val="24"/>
        </w:rPr>
        <w:t>»</w:t>
      </w:r>
      <w:r>
        <w:rPr>
          <w:b/>
          <w:caps/>
          <w:sz w:val="24"/>
          <w:szCs w:val="24"/>
        </w:rPr>
        <w:t xml:space="preserve"> </w:t>
      </w:r>
      <w:r w:rsidRPr="00623089">
        <w:rPr>
          <w:b/>
          <w:caps/>
          <w:sz w:val="24"/>
          <w:szCs w:val="24"/>
        </w:rPr>
        <w:t>GA</w:t>
      </w:r>
      <w:r>
        <w:rPr>
          <w:b/>
          <w:caps/>
          <w:sz w:val="24"/>
          <w:szCs w:val="24"/>
        </w:rPr>
        <w:t>2P</w:t>
      </w:r>
      <w:r w:rsidRPr="00F01A7F">
        <w:rPr>
          <w:b/>
          <w:highlight w:val="lightGray"/>
        </w:rPr>
        <w:t xml:space="preserve"> </w:t>
      </w:r>
    </w:p>
    <w:p w:rsidR="00F01A7F" w:rsidRPr="00F86295" w:rsidRDefault="00F01A7F" w:rsidP="00F01A7F">
      <w:pPr>
        <w:rPr>
          <w:sz w:val="24"/>
          <w:szCs w:val="24"/>
        </w:rPr>
      </w:pPr>
      <w:r w:rsidRPr="00F86295">
        <w:rPr>
          <w:i/>
          <w:iCs/>
          <w:sz w:val="24"/>
          <w:szCs w:val="24"/>
        </w:rPr>
        <w:t>Responsable</w:t>
      </w:r>
      <w:r w:rsidRPr="00F86295">
        <w:rPr>
          <w:sz w:val="24"/>
          <w:szCs w:val="24"/>
        </w:rPr>
        <w:t> : Cécile Ben</w:t>
      </w:r>
    </w:p>
    <w:p w:rsidR="00F01A7F" w:rsidRDefault="00F01A7F" w:rsidP="00F01A7F">
      <w:pPr>
        <w:rPr>
          <w:sz w:val="24"/>
          <w:szCs w:val="24"/>
        </w:rPr>
      </w:pPr>
      <w:r w:rsidRPr="00623089">
        <w:rPr>
          <w:i/>
          <w:iCs/>
          <w:sz w:val="24"/>
          <w:szCs w:val="24"/>
        </w:rPr>
        <w:t>Intervenants</w:t>
      </w:r>
      <w:r w:rsidRPr="00623089">
        <w:rPr>
          <w:sz w:val="24"/>
          <w:szCs w:val="24"/>
        </w:rPr>
        <w:t xml:space="preserve"> : Cécile BEN /</w:t>
      </w:r>
      <w:r>
        <w:rPr>
          <w:sz w:val="24"/>
          <w:szCs w:val="24"/>
        </w:rPr>
        <w:t xml:space="preserve"> </w:t>
      </w:r>
      <w:r w:rsidRPr="00623089">
        <w:rPr>
          <w:sz w:val="24"/>
          <w:szCs w:val="24"/>
        </w:rPr>
        <w:t>Laurent GENTZBITTEL</w:t>
      </w:r>
      <w:r>
        <w:rPr>
          <w:sz w:val="24"/>
          <w:szCs w:val="24"/>
        </w:rPr>
        <w:t xml:space="preserve"> </w:t>
      </w:r>
    </w:p>
    <w:p w:rsidR="00F01A7F" w:rsidRPr="00A323CD" w:rsidRDefault="00F01A7F" w:rsidP="00F01A7F">
      <w:pPr>
        <w:rPr>
          <w:sz w:val="24"/>
          <w:szCs w:val="24"/>
        </w:rPr>
      </w:pPr>
      <w:r w:rsidRPr="00A323CD">
        <w:rPr>
          <w:sz w:val="24"/>
          <w:szCs w:val="24"/>
        </w:rPr>
        <w:t>Durée totale :</w:t>
      </w:r>
      <w:r w:rsidRPr="00A323CD">
        <w:rPr>
          <w:sz w:val="24"/>
          <w:szCs w:val="24"/>
        </w:rPr>
        <w:tab/>
      </w:r>
      <w:r w:rsidR="000F5956" w:rsidRPr="00A323CD">
        <w:rPr>
          <w:sz w:val="24"/>
          <w:szCs w:val="24"/>
        </w:rPr>
        <w:t>52</w:t>
      </w:r>
      <w:r w:rsidRPr="00A323CD">
        <w:rPr>
          <w:sz w:val="24"/>
          <w:szCs w:val="24"/>
        </w:rPr>
        <w:t>h</w:t>
      </w:r>
    </w:p>
    <w:p w:rsidR="00F01A7F" w:rsidRPr="00A323CD" w:rsidRDefault="00F01A7F" w:rsidP="00F01A7F">
      <w:pPr>
        <w:rPr>
          <w:sz w:val="24"/>
          <w:szCs w:val="24"/>
        </w:rPr>
      </w:pPr>
      <w:r w:rsidRPr="00A323CD">
        <w:rPr>
          <w:sz w:val="24"/>
          <w:szCs w:val="24"/>
        </w:rPr>
        <w:t>Dont cours :</w:t>
      </w:r>
      <w:r w:rsidRPr="00A323CD">
        <w:rPr>
          <w:sz w:val="24"/>
          <w:szCs w:val="24"/>
        </w:rPr>
        <w:tab/>
        <w:t>14h</w:t>
      </w:r>
      <w:r w:rsidRPr="00A323CD">
        <w:rPr>
          <w:sz w:val="24"/>
          <w:szCs w:val="24"/>
        </w:rPr>
        <w:tab/>
      </w:r>
      <w:r w:rsidRPr="00A323CD">
        <w:rPr>
          <w:sz w:val="24"/>
          <w:szCs w:val="24"/>
        </w:rPr>
        <w:tab/>
      </w:r>
      <w:r w:rsidRPr="00A323CD">
        <w:rPr>
          <w:sz w:val="24"/>
          <w:szCs w:val="24"/>
        </w:rPr>
        <w:tab/>
      </w:r>
      <w:r w:rsidRPr="00A323CD">
        <w:rPr>
          <w:sz w:val="24"/>
          <w:szCs w:val="24"/>
        </w:rPr>
        <w:tab/>
      </w:r>
    </w:p>
    <w:p w:rsidR="00F01A7F" w:rsidRPr="00A323CD" w:rsidRDefault="00F01A7F" w:rsidP="00F01A7F">
      <w:pPr>
        <w:rPr>
          <w:sz w:val="24"/>
          <w:szCs w:val="24"/>
        </w:rPr>
      </w:pPr>
      <w:r w:rsidRPr="00A323CD">
        <w:rPr>
          <w:sz w:val="24"/>
          <w:szCs w:val="24"/>
        </w:rPr>
        <w:t>Dont TP–« Wet Lab » « Génération de données de génotypage » : 12h</w:t>
      </w:r>
    </w:p>
    <w:p w:rsidR="00F01A7F" w:rsidRPr="00A323CD" w:rsidRDefault="00F01A7F" w:rsidP="00F01A7F">
      <w:pPr>
        <w:rPr>
          <w:sz w:val="24"/>
          <w:szCs w:val="24"/>
        </w:rPr>
      </w:pPr>
      <w:r w:rsidRPr="00A323CD">
        <w:rPr>
          <w:sz w:val="24"/>
          <w:szCs w:val="24"/>
        </w:rPr>
        <w:t xml:space="preserve">Dont TD  « Analyses des données </w:t>
      </w:r>
      <w:r w:rsidRPr="00A323CD">
        <w:rPr>
          <w:i/>
          <w:sz w:val="24"/>
          <w:szCs w:val="24"/>
        </w:rPr>
        <w:t>in silico</w:t>
      </w:r>
      <w:r w:rsidRPr="00A323CD">
        <w:rPr>
          <w:sz w:val="24"/>
          <w:szCs w:val="24"/>
        </w:rPr>
        <w:t> » : 20h</w:t>
      </w:r>
    </w:p>
    <w:p w:rsidR="00F01A7F" w:rsidRPr="00A323CD" w:rsidRDefault="000C6A45" w:rsidP="00F01A7F">
      <w:pPr>
        <w:rPr>
          <w:sz w:val="24"/>
          <w:szCs w:val="24"/>
        </w:rPr>
      </w:pPr>
      <w:r w:rsidRPr="00A323CD">
        <w:rPr>
          <w:sz w:val="24"/>
          <w:szCs w:val="24"/>
        </w:rPr>
        <w:t xml:space="preserve">Dont travail personnel : </w:t>
      </w:r>
      <w:r w:rsidR="000F5956" w:rsidRPr="00A323CD">
        <w:rPr>
          <w:sz w:val="24"/>
          <w:szCs w:val="24"/>
        </w:rPr>
        <w:t>6</w:t>
      </w:r>
      <w:r w:rsidRPr="00A323CD">
        <w:rPr>
          <w:sz w:val="24"/>
          <w:szCs w:val="24"/>
        </w:rPr>
        <w:t>h</w:t>
      </w:r>
    </w:p>
    <w:p w:rsidR="00F01A7F" w:rsidRPr="00623089" w:rsidRDefault="00F01A7F" w:rsidP="00F01A7F">
      <w:pPr>
        <w:rPr>
          <w:sz w:val="24"/>
          <w:szCs w:val="24"/>
        </w:rPr>
      </w:pPr>
    </w:p>
    <w:p w:rsidR="00F01A7F" w:rsidRPr="00797C1E" w:rsidRDefault="00F01A7F" w:rsidP="00F01A7F">
      <w:pPr>
        <w:jc w:val="both"/>
        <w:rPr>
          <w:b/>
          <w:i/>
          <w:sz w:val="24"/>
          <w:szCs w:val="24"/>
        </w:rPr>
      </w:pPr>
      <w:r w:rsidRPr="00797C1E">
        <w:rPr>
          <w:b/>
          <w:i/>
          <w:sz w:val="24"/>
          <w:szCs w:val="24"/>
        </w:rPr>
        <w:t>Ce module est réalisé pour partie en commun avec  la spécialisation 'Agro-Genomics' du M2 AgroFood Chain. Dans ce cadre, l’ensemble des TP et TD sont effectués en anglais.</w:t>
      </w:r>
    </w:p>
    <w:p w:rsidR="00F01A7F" w:rsidRDefault="00F01A7F" w:rsidP="00F01A7F">
      <w:pPr>
        <w:rPr>
          <w:b/>
          <w:sz w:val="24"/>
          <w:szCs w:val="24"/>
          <w:u w:val="single"/>
        </w:rPr>
      </w:pPr>
    </w:p>
    <w:p w:rsidR="00F01A7F" w:rsidRPr="00623089" w:rsidRDefault="00F01A7F" w:rsidP="00F01A7F">
      <w:pPr>
        <w:pStyle w:val="Titre2"/>
        <w:ind w:left="0" w:firstLine="708"/>
        <w:rPr>
          <w:rFonts w:ascii="Times New Roman" w:hAnsi="Times New Roman" w:cs="Times New Roman"/>
          <w:i w:val="0"/>
          <w:iCs w:val="0"/>
          <w:sz w:val="24"/>
          <w:szCs w:val="24"/>
        </w:rPr>
      </w:pPr>
      <w:r w:rsidRPr="00623089">
        <w:rPr>
          <w:rFonts w:ascii="Times New Roman" w:hAnsi="Times New Roman" w:cs="Times New Roman"/>
          <w:sz w:val="24"/>
          <w:szCs w:val="24"/>
          <w:u w:val="single"/>
        </w:rPr>
        <w:t>Objectifs</w:t>
      </w:r>
      <w:r w:rsidRPr="00623089">
        <w:rPr>
          <w:rFonts w:ascii="Times New Roman" w:hAnsi="Times New Roman" w:cs="Times New Roman"/>
          <w:i w:val="0"/>
          <w:iCs w:val="0"/>
          <w:sz w:val="24"/>
          <w:szCs w:val="24"/>
        </w:rPr>
        <w:t xml:space="preserve"> :</w:t>
      </w:r>
    </w:p>
    <w:p w:rsidR="00F01A7F" w:rsidRDefault="00F01A7F" w:rsidP="00F01A7F">
      <w:pPr>
        <w:jc w:val="both"/>
        <w:rPr>
          <w:sz w:val="24"/>
          <w:szCs w:val="24"/>
        </w:rPr>
      </w:pPr>
      <w:r>
        <w:rPr>
          <w:sz w:val="24"/>
          <w:szCs w:val="24"/>
        </w:rPr>
        <w:t xml:space="preserve">1/ </w:t>
      </w:r>
      <w:r w:rsidRPr="00623089">
        <w:rPr>
          <w:sz w:val="24"/>
          <w:szCs w:val="24"/>
        </w:rPr>
        <w:t xml:space="preserve">Ce module vise à connaître et maîtriser les différentes approches génétiques </w:t>
      </w:r>
      <w:r>
        <w:rPr>
          <w:sz w:val="24"/>
          <w:szCs w:val="24"/>
        </w:rPr>
        <w:t>utilisées en</w:t>
      </w:r>
      <w:r w:rsidRPr="00623089">
        <w:rPr>
          <w:sz w:val="24"/>
          <w:szCs w:val="24"/>
        </w:rPr>
        <w:t xml:space="preserve"> sélection végétal</w:t>
      </w:r>
      <w:r>
        <w:rPr>
          <w:sz w:val="24"/>
          <w:szCs w:val="24"/>
        </w:rPr>
        <w:t>e. Il aborde également la caractérisation moléculaire de la biodiversité en vue de son utilisation, de sa gestion et de sa protection</w:t>
      </w:r>
      <w:r w:rsidRPr="00623089">
        <w:rPr>
          <w:sz w:val="24"/>
          <w:szCs w:val="24"/>
        </w:rPr>
        <w:t xml:space="preserve">. </w:t>
      </w:r>
    </w:p>
    <w:p w:rsidR="00F01A7F" w:rsidRDefault="00F01A7F" w:rsidP="00F01A7F">
      <w:pPr>
        <w:jc w:val="both"/>
        <w:rPr>
          <w:sz w:val="24"/>
          <w:szCs w:val="24"/>
        </w:rPr>
      </w:pPr>
      <w:r w:rsidRPr="00623089">
        <w:rPr>
          <w:sz w:val="24"/>
          <w:szCs w:val="24"/>
        </w:rPr>
        <w:t xml:space="preserve"> </w:t>
      </w:r>
    </w:p>
    <w:p w:rsidR="00F01A7F" w:rsidRPr="00623089" w:rsidRDefault="00F01A7F" w:rsidP="00F01A7F">
      <w:pPr>
        <w:jc w:val="both"/>
        <w:rPr>
          <w:sz w:val="24"/>
          <w:szCs w:val="24"/>
        </w:rPr>
      </w:pPr>
      <w:r w:rsidRPr="00623089">
        <w:rPr>
          <w:sz w:val="24"/>
          <w:szCs w:val="24"/>
        </w:rPr>
        <w:t xml:space="preserve">Les principaux objectifs du module sont de: </w:t>
      </w:r>
    </w:p>
    <w:p w:rsidR="00F01A7F" w:rsidRDefault="00F01A7F" w:rsidP="00F01A7F">
      <w:pPr>
        <w:jc w:val="both"/>
        <w:rPr>
          <w:sz w:val="24"/>
          <w:szCs w:val="24"/>
        </w:rPr>
      </w:pPr>
      <w:r w:rsidRPr="00623089">
        <w:rPr>
          <w:sz w:val="24"/>
          <w:szCs w:val="24"/>
        </w:rPr>
        <w:t>- Connaître les méthodes nécessaires à la détection de la liaison génétique et l'établissement des cartes génétiques.</w:t>
      </w:r>
    </w:p>
    <w:p w:rsidR="00F01A7F" w:rsidRPr="00623089" w:rsidRDefault="00F01A7F" w:rsidP="00F01A7F">
      <w:pPr>
        <w:jc w:val="both"/>
        <w:rPr>
          <w:sz w:val="24"/>
          <w:szCs w:val="24"/>
        </w:rPr>
      </w:pPr>
      <w:r w:rsidRPr="00623089">
        <w:rPr>
          <w:sz w:val="24"/>
          <w:szCs w:val="24"/>
        </w:rPr>
        <w:t>- Connaître les méthodes nécessaires à l'analyse génétique des caractères quantitatifs et à la détection des QTL</w:t>
      </w:r>
      <w:r>
        <w:rPr>
          <w:sz w:val="24"/>
          <w:szCs w:val="24"/>
        </w:rPr>
        <w:t xml:space="preserve"> par l’étude de la descendance de croisement</w:t>
      </w:r>
      <w:r w:rsidRPr="00623089">
        <w:rPr>
          <w:sz w:val="24"/>
          <w:szCs w:val="24"/>
        </w:rPr>
        <w:t>.</w:t>
      </w:r>
    </w:p>
    <w:p w:rsidR="00F01A7F" w:rsidRDefault="00F01A7F" w:rsidP="00F01A7F">
      <w:pPr>
        <w:jc w:val="both"/>
        <w:rPr>
          <w:sz w:val="24"/>
          <w:szCs w:val="24"/>
        </w:rPr>
      </w:pPr>
      <w:r w:rsidRPr="00623089">
        <w:rPr>
          <w:sz w:val="24"/>
          <w:szCs w:val="24"/>
        </w:rPr>
        <w:t>- Connaître les méthodes de la génétique d'association permettant l'utilisation de la biodiversité.</w:t>
      </w:r>
    </w:p>
    <w:p w:rsidR="00F01A7F" w:rsidRDefault="00F01A7F" w:rsidP="00F01A7F">
      <w:pPr>
        <w:jc w:val="both"/>
        <w:rPr>
          <w:sz w:val="24"/>
          <w:szCs w:val="24"/>
        </w:rPr>
      </w:pPr>
      <w:r>
        <w:rPr>
          <w:sz w:val="24"/>
          <w:szCs w:val="24"/>
        </w:rPr>
        <w:t>-Connaître les méthodes de la sélection génomique appliquées à l’amélioration végétale.</w:t>
      </w:r>
    </w:p>
    <w:p w:rsidR="00F01A7F" w:rsidRDefault="00F01A7F" w:rsidP="00F01A7F">
      <w:pPr>
        <w:jc w:val="both"/>
        <w:rPr>
          <w:sz w:val="24"/>
          <w:szCs w:val="24"/>
        </w:rPr>
      </w:pPr>
      <w:r>
        <w:rPr>
          <w:sz w:val="24"/>
          <w:szCs w:val="24"/>
        </w:rPr>
        <w:t xml:space="preserve">- </w:t>
      </w:r>
      <w:r w:rsidRPr="00623089">
        <w:rPr>
          <w:sz w:val="24"/>
          <w:szCs w:val="24"/>
        </w:rPr>
        <w:t xml:space="preserve">Connaître les méthodes de la génétique </w:t>
      </w:r>
      <w:r>
        <w:rPr>
          <w:sz w:val="24"/>
          <w:szCs w:val="24"/>
        </w:rPr>
        <w:t>et de la génomique des populations</w:t>
      </w:r>
      <w:r w:rsidRPr="00623089">
        <w:rPr>
          <w:sz w:val="24"/>
          <w:szCs w:val="24"/>
        </w:rPr>
        <w:t xml:space="preserve"> permettant </w:t>
      </w:r>
      <w:r>
        <w:rPr>
          <w:sz w:val="24"/>
          <w:szCs w:val="24"/>
        </w:rPr>
        <w:t>de comprendre les relations entre populations ainsi que les relations entre structure des populations et contrôle génétique des caractères phénotypiques.</w:t>
      </w:r>
    </w:p>
    <w:p w:rsidR="00F01A7F" w:rsidRDefault="00F01A7F" w:rsidP="00F01A7F">
      <w:pPr>
        <w:jc w:val="both"/>
        <w:rPr>
          <w:sz w:val="24"/>
          <w:szCs w:val="24"/>
        </w:rPr>
      </w:pPr>
    </w:p>
    <w:p w:rsidR="00F01A7F" w:rsidRDefault="00F01A7F" w:rsidP="00F01A7F">
      <w:pPr>
        <w:jc w:val="both"/>
        <w:rPr>
          <w:sz w:val="24"/>
          <w:szCs w:val="24"/>
        </w:rPr>
      </w:pPr>
      <w:r>
        <w:rPr>
          <w:sz w:val="24"/>
          <w:szCs w:val="24"/>
        </w:rPr>
        <w:t>2/</w:t>
      </w:r>
      <w:r w:rsidRPr="004047FF">
        <w:rPr>
          <w:sz w:val="24"/>
          <w:szCs w:val="24"/>
        </w:rPr>
        <w:t xml:space="preserve"> </w:t>
      </w:r>
      <w:r>
        <w:rPr>
          <w:sz w:val="24"/>
          <w:szCs w:val="24"/>
        </w:rPr>
        <w:t>D’un point de vue pratique, c</w:t>
      </w:r>
      <w:r w:rsidRPr="00623089">
        <w:rPr>
          <w:sz w:val="24"/>
          <w:szCs w:val="24"/>
        </w:rPr>
        <w:t xml:space="preserve">et enseignement consiste à réaliser une analyse génétique par marqueurs </w:t>
      </w:r>
      <w:r>
        <w:rPr>
          <w:sz w:val="24"/>
          <w:szCs w:val="24"/>
        </w:rPr>
        <w:t>moléculaires</w:t>
      </w:r>
      <w:r w:rsidRPr="00623089">
        <w:rPr>
          <w:sz w:val="24"/>
          <w:szCs w:val="24"/>
        </w:rPr>
        <w:t xml:space="preserve"> et s'appuie sur une étude de la résistance des plantes aux </w:t>
      </w:r>
      <w:r>
        <w:rPr>
          <w:sz w:val="24"/>
          <w:szCs w:val="24"/>
        </w:rPr>
        <w:t xml:space="preserve">agents </w:t>
      </w:r>
      <w:r w:rsidRPr="00623089">
        <w:rPr>
          <w:sz w:val="24"/>
          <w:szCs w:val="24"/>
        </w:rPr>
        <w:t>pathogènes</w:t>
      </w:r>
      <w:r>
        <w:rPr>
          <w:sz w:val="24"/>
          <w:szCs w:val="24"/>
        </w:rPr>
        <w:t xml:space="preserve"> et sur une caractérisation de populations de ravageurs des cultures</w:t>
      </w:r>
      <w:r w:rsidRPr="00623089">
        <w:rPr>
          <w:sz w:val="24"/>
          <w:szCs w:val="24"/>
        </w:rPr>
        <w:t>.</w:t>
      </w:r>
      <w:r>
        <w:rPr>
          <w:sz w:val="24"/>
          <w:szCs w:val="24"/>
        </w:rPr>
        <w:t xml:space="preserve"> </w:t>
      </w:r>
    </w:p>
    <w:p w:rsidR="00F01A7F" w:rsidRDefault="00F01A7F" w:rsidP="00F01A7F">
      <w:pPr>
        <w:jc w:val="both"/>
        <w:rPr>
          <w:sz w:val="24"/>
          <w:szCs w:val="24"/>
        </w:rPr>
      </w:pPr>
      <w:r w:rsidRPr="00623089">
        <w:rPr>
          <w:sz w:val="24"/>
          <w:szCs w:val="24"/>
        </w:rPr>
        <w:t xml:space="preserve">Ce module vise </w:t>
      </w:r>
      <w:r>
        <w:rPr>
          <w:sz w:val="24"/>
          <w:szCs w:val="24"/>
        </w:rPr>
        <w:t xml:space="preserve">ainsi </w:t>
      </w:r>
      <w:r w:rsidRPr="00623089">
        <w:rPr>
          <w:sz w:val="24"/>
          <w:szCs w:val="24"/>
        </w:rPr>
        <w:t>à acquérir les compétences et à maîtrise</w:t>
      </w:r>
      <w:r>
        <w:rPr>
          <w:sz w:val="24"/>
          <w:szCs w:val="24"/>
        </w:rPr>
        <w:t>r les outils nécessaires à une</w:t>
      </w:r>
      <w:r w:rsidRPr="00623089">
        <w:rPr>
          <w:sz w:val="24"/>
          <w:szCs w:val="24"/>
        </w:rPr>
        <w:t xml:space="preserve"> approche de sélection végétale assistée par marqueurs</w:t>
      </w:r>
      <w:r>
        <w:rPr>
          <w:sz w:val="24"/>
          <w:szCs w:val="24"/>
        </w:rPr>
        <w:t xml:space="preserve"> et à une étude des populations pour aider à la gestion des cultures</w:t>
      </w:r>
      <w:r w:rsidRPr="00623089">
        <w:rPr>
          <w:sz w:val="24"/>
          <w:szCs w:val="24"/>
        </w:rPr>
        <w:t>.</w:t>
      </w:r>
    </w:p>
    <w:p w:rsidR="00F01A7F" w:rsidRPr="00623089" w:rsidRDefault="00F01A7F" w:rsidP="00F01A7F">
      <w:pPr>
        <w:jc w:val="both"/>
        <w:rPr>
          <w:sz w:val="24"/>
          <w:szCs w:val="24"/>
        </w:rPr>
      </w:pPr>
    </w:p>
    <w:p w:rsidR="00F01A7F" w:rsidRPr="00623089" w:rsidRDefault="00F01A7F" w:rsidP="00F01A7F">
      <w:pPr>
        <w:rPr>
          <w:sz w:val="24"/>
          <w:szCs w:val="24"/>
        </w:rPr>
      </w:pPr>
    </w:p>
    <w:p w:rsidR="00F01A7F" w:rsidRPr="00623089" w:rsidRDefault="00F01A7F" w:rsidP="00F01A7F">
      <w:pPr>
        <w:widowControl w:val="0"/>
        <w:numPr>
          <w:ilvl w:val="0"/>
          <w:numId w:val="20"/>
        </w:numPr>
        <w:tabs>
          <w:tab w:val="left" w:pos="360"/>
        </w:tabs>
        <w:suppressAutoHyphens/>
        <w:jc w:val="both"/>
        <w:rPr>
          <w:b/>
          <w:iCs/>
          <w:sz w:val="24"/>
          <w:szCs w:val="24"/>
        </w:rPr>
      </w:pPr>
      <w:r w:rsidRPr="00623089">
        <w:rPr>
          <w:b/>
          <w:i/>
          <w:sz w:val="24"/>
          <w:szCs w:val="24"/>
          <w:u w:val="single"/>
        </w:rPr>
        <w:t>Programme</w:t>
      </w:r>
      <w:r w:rsidRPr="00623089">
        <w:rPr>
          <w:b/>
          <w:iCs/>
          <w:sz w:val="24"/>
          <w:szCs w:val="24"/>
        </w:rPr>
        <w:t xml:space="preserve"> :</w:t>
      </w:r>
    </w:p>
    <w:p w:rsidR="00F01A7F" w:rsidRPr="005049BC" w:rsidRDefault="00F01A7F" w:rsidP="00F01A7F">
      <w:pPr>
        <w:jc w:val="both"/>
        <w:rPr>
          <w:sz w:val="24"/>
          <w:szCs w:val="24"/>
        </w:rPr>
      </w:pPr>
      <w:r w:rsidRPr="00F01A7F">
        <w:rPr>
          <w:sz w:val="24"/>
          <w:szCs w:val="24"/>
          <w:u w:val="single"/>
        </w:rPr>
        <w:t>Cours (14h) :</w:t>
      </w:r>
      <w:r w:rsidRPr="005049BC">
        <w:rPr>
          <w:sz w:val="24"/>
          <w:szCs w:val="24"/>
        </w:rPr>
        <w:t xml:space="preserve"> Déséquilibre de liaison, Estimation de la fréquence de recombinaison par Maximum de vraisemblance.</w:t>
      </w:r>
    </w:p>
    <w:p w:rsidR="00F01A7F" w:rsidRPr="005049BC" w:rsidRDefault="00F01A7F" w:rsidP="00F01A7F">
      <w:pPr>
        <w:jc w:val="both"/>
        <w:rPr>
          <w:sz w:val="24"/>
          <w:szCs w:val="24"/>
        </w:rPr>
      </w:pPr>
      <w:r w:rsidRPr="005049BC">
        <w:rPr>
          <w:sz w:val="24"/>
          <w:szCs w:val="24"/>
        </w:rPr>
        <w:t>Détection des QTL : méthodes linéaires, méthodes par le maximum de vraisemblance, méthodes à marqueurs multiples.</w:t>
      </w:r>
    </w:p>
    <w:p w:rsidR="00F01A7F" w:rsidRDefault="00F01A7F" w:rsidP="00F01A7F">
      <w:pPr>
        <w:jc w:val="both"/>
        <w:rPr>
          <w:bCs/>
          <w:iCs/>
          <w:sz w:val="24"/>
          <w:szCs w:val="24"/>
        </w:rPr>
      </w:pPr>
      <w:r w:rsidRPr="005049BC">
        <w:rPr>
          <w:bCs/>
          <w:iCs/>
          <w:sz w:val="24"/>
          <w:szCs w:val="24"/>
        </w:rPr>
        <w:t>Evaluation de la biodiversité, génétique d'association.</w:t>
      </w:r>
    </w:p>
    <w:p w:rsidR="00F01A7F" w:rsidRPr="00F01A7F" w:rsidRDefault="00F01A7F" w:rsidP="00F01A7F">
      <w:pPr>
        <w:jc w:val="both"/>
        <w:rPr>
          <w:bCs/>
          <w:iCs/>
          <w:sz w:val="24"/>
          <w:szCs w:val="24"/>
        </w:rPr>
      </w:pPr>
      <w:r w:rsidRPr="00F01A7F">
        <w:rPr>
          <w:bCs/>
          <w:iCs/>
          <w:sz w:val="24"/>
          <w:szCs w:val="24"/>
        </w:rPr>
        <w:t>Sélection génomique</w:t>
      </w:r>
    </w:p>
    <w:p w:rsidR="00F01A7F" w:rsidRPr="005049BC" w:rsidRDefault="00F01A7F" w:rsidP="00F01A7F">
      <w:pPr>
        <w:jc w:val="both"/>
        <w:rPr>
          <w:sz w:val="24"/>
          <w:szCs w:val="24"/>
        </w:rPr>
      </w:pPr>
      <w:r w:rsidRPr="005049BC">
        <w:rPr>
          <w:sz w:val="24"/>
          <w:szCs w:val="24"/>
        </w:rPr>
        <w:t>Quelques exemples de l'utilisation de ces méthodes pour l'identification de zones d'intérêt et utilisation en Sélection Assistée par Marqueurs.</w:t>
      </w:r>
    </w:p>
    <w:p w:rsidR="00F01A7F" w:rsidRPr="005049BC" w:rsidRDefault="00F01A7F" w:rsidP="00F01A7F">
      <w:pPr>
        <w:jc w:val="both"/>
        <w:rPr>
          <w:bCs/>
          <w:iCs/>
          <w:sz w:val="24"/>
          <w:szCs w:val="24"/>
        </w:rPr>
      </w:pPr>
      <w:r w:rsidRPr="005049BC">
        <w:rPr>
          <w:bCs/>
          <w:iCs/>
          <w:sz w:val="24"/>
          <w:szCs w:val="24"/>
        </w:rPr>
        <w:t xml:space="preserve">Génétique </w:t>
      </w:r>
      <w:r w:rsidRPr="00F01A7F">
        <w:rPr>
          <w:bCs/>
          <w:iCs/>
          <w:sz w:val="24"/>
          <w:szCs w:val="24"/>
        </w:rPr>
        <w:t>et Génomique</w:t>
      </w:r>
      <w:r w:rsidRPr="001C48B3">
        <w:rPr>
          <w:bCs/>
          <w:iCs/>
          <w:color w:val="FF0000"/>
          <w:sz w:val="24"/>
          <w:szCs w:val="24"/>
        </w:rPr>
        <w:t xml:space="preserve"> </w:t>
      </w:r>
      <w:r w:rsidRPr="005049BC">
        <w:rPr>
          <w:bCs/>
          <w:iCs/>
          <w:sz w:val="24"/>
          <w:szCs w:val="24"/>
        </w:rPr>
        <w:t>des populations.</w:t>
      </w:r>
    </w:p>
    <w:p w:rsidR="00F01A7F" w:rsidRDefault="00F01A7F" w:rsidP="00F01A7F">
      <w:pPr>
        <w:jc w:val="both"/>
        <w:rPr>
          <w:sz w:val="24"/>
          <w:szCs w:val="24"/>
        </w:rPr>
      </w:pPr>
    </w:p>
    <w:p w:rsidR="00F01A7F" w:rsidRPr="00623089" w:rsidRDefault="00F01A7F" w:rsidP="00F01A7F">
      <w:pPr>
        <w:jc w:val="both"/>
        <w:rPr>
          <w:sz w:val="24"/>
          <w:szCs w:val="24"/>
        </w:rPr>
      </w:pPr>
      <w:r w:rsidRPr="00256BCC">
        <w:rPr>
          <w:sz w:val="24"/>
          <w:szCs w:val="24"/>
          <w:u w:val="single"/>
        </w:rPr>
        <w:t>TP (12h):</w:t>
      </w:r>
      <w:r w:rsidRPr="00623089">
        <w:rPr>
          <w:sz w:val="24"/>
          <w:szCs w:val="24"/>
        </w:rPr>
        <w:t xml:space="preserve"> Génotypage par marqueurs SNP et SSR.</w:t>
      </w:r>
    </w:p>
    <w:p w:rsidR="00F01A7F" w:rsidRPr="00623089" w:rsidRDefault="00F01A7F" w:rsidP="00F01A7F">
      <w:pPr>
        <w:jc w:val="both"/>
        <w:rPr>
          <w:sz w:val="24"/>
          <w:szCs w:val="24"/>
        </w:rPr>
      </w:pPr>
      <w:r w:rsidRPr="00256BCC">
        <w:rPr>
          <w:sz w:val="24"/>
          <w:szCs w:val="24"/>
          <w:u w:val="single"/>
        </w:rPr>
        <w:t xml:space="preserve">TD </w:t>
      </w:r>
      <w:r w:rsidRPr="00F01A7F">
        <w:rPr>
          <w:sz w:val="24"/>
          <w:szCs w:val="24"/>
          <w:u w:val="single"/>
        </w:rPr>
        <w:t>(20h):</w:t>
      </w:r>
      <w:r w:rsidRPr="00623089">
        <w:rPr>
          <w:sz w:val="24"/>
          <w:szCs w:val="24"/>
        </w:rPr>
        <w:t xml:space="preserve"> Anal</w:t>
      </w:r>
      <w:r>
        <w:rPr>
          <w:sz w:val="24"/>
          <w:szCs w:val="24"/>
        </w:rPr>
        <w:t xml:space="preserve">yse bioinformatique de données : </w:t>
      </w:r>
      <w:r w:rsidRPr="00623089">
        <w:rPr>
          <w:sz w:val="24"/>
          <w:szCs w:val="24"/>
        </w:rPr>
        <w:t>alignement multiples de séquences, déte</w:t>
      </w:r>
      <w:r>
        <w:rPr>
          <w:sz w:val="24"/>
          <w:szCs w:val="24"/>
        </w:rPr>
        <w:t>ction de SNP, design de primers</w:t>
      </w:r>
      <w:r w:rsidRPr="00623089">
        <w:rPr>
          <w:sz w:val="24"/>
          <w:szCs w:val="24"/>
        </w:rPr>
        <w:t>.</w:t>
      </w:r>
      <w:r>
        <w:rPr>
          <w:sz w:val="24"/>
          <w:szCs w:val="24"/>
        </w:rPr>
        <w:t xml:space="preserve"> (3h)</w:t>
      </w:r>
    </w:p>
    <w:p w:rsidR="00F01A7F" w:rsidRPr="00623089" w:rsidRDefault="00F01A7F" w:rsidP="00F01A7F">
      <w:pPr>
        <w:jc w:val="both"/>
        <w:rPr>
          <w:bCs/>
          <w:iCs/>
          <w:sz w:val="24"/>
          <w:szCs w:val="24"/>
        </w:rPr>
      </w:pPr>
      <w:r w:rsidRPr="00623089">
        <w:rPr>
          <w:bCs/>
          <w:iCs/>
          <w:sz w:val="24"/>
          <w:szCs w:val="24"/>
        </w:rPr>
        <w:t>Cartographie génétique (</w:t>
      </w:r>
      <w:r>
        <w:rPr>
          <w:bCs/>
          <w:iCs/>
          <w:sz w:val="24"/>
          <w:szCs w:val="24"/>
        </w:rPr>
        <w:t>4</w:t>
      </w:r>
      <w:r w:rsidRPr="00623089">
        <w:rPr>
          <w:bCs/>
          <w:iCs/>
          <w:sz w:val="24"/>
          <w:szCs w:val="24"/>
        </w:rPr>
        <w:t>h)</w:t>
      </w:r>
    </w:p>
    <w:p w:rsidR="00F01A7F" w:rsidRDefault="00F01A7F" w:rsidP="00F01A7F">
      <w:pPr>
        <w:jc w:val="both"/>
        <w:rPr>
          <w:bCs/>
          <w:iCs/>
          <w:sz w:val="24"/>
          <w:szCs w:val="24"/>
        </w:rPr>
      </w:pPr>
      <w:r w:rsidRPr="00623089">
        <w:rPr>
          <w:bCs/>
          <w:iCs/>
          <w:sz w:val="24"/>
          <w:szCs w:val="24"/>
        </w:rPr>
        <w:t>Détection de QTL</w:t>
      </w:r>
      <w:r>
        <w:rPr>
          <w:bCs/>
          <w:iCs/>
          <w:sz w:val="24"/>
          <w:szCs w:val="24"/>
        </w:rPr>
        <w:t xml:space="preserve"> </w:t>
      </w:r>
      <w:r w:rsidRPr="00623089">
        <w:rPr>
          <w:bCs/>
          <w:iCs/>
          <w:sz w:val="24"/>
          <w:szCs w:val="24"/>
        </w:rPr>
        <w:t>(</w:t>
      </w:r>
      <w:r>
        <w:rPr>
          <w:bCs/>
          <w:iCs/>
          <w:sz w:val="24"/>
          <w:szCs w:val="24"/>
        </w:rPr>
        <w:t>6</w:t>
      </w:r>
      <w:r w:rsidRPr="00623089">
        <w:rPr>
          <w:bCs/>
          <w:iCs/>
          <w:sz w:val="24"/>
          <w:szCs w:val="24"/>
        </w:rPr>
        <w:t>h)</w:t>
      </w:r>
    </w:p>
    <w:p w:rsidR="00F01A7F" w:rsidRDefault="00F01A7F" w:rsidP="00F01A7F">
      <w:pPr>
        <w:jc w:val="both"/>
        <w:rPr>
          <w:bCs/>
          <w:iCs/>
          <w:sz w:val="24"/>
          <w:szCs w:val="24"/>
        </w:rPr>
      </w:pPr>
      <w:r>
        <w:rPr>
          <w:bCs/>
          <w:iCs/>
          <w:sz w:val="24"/>
          <w:szCs w:val="24"/>
        </w:rPr>
        <w:t>Génétique d’association (3h)</w:t>
      </w:r>
    </w:p>
    <w:p w:rsidR="00F01A7F" w:rsidRDefault="00F01A7F" w:rsidP="00F01A7F">
      <w:pPr>
        <w:jc w:val="both"/>
        <w:rPr>
          <w:bCs/>
          <w:iCs/>
          <w:sz w:val="24"/>
          <w:szCs w:val="24"/>
        </w:rPr>
      </w:pPr>
      <w:r w:rsidRPr="00623089">
        <w:rPr>
          <w:bCs/>
          <w:iCs/>
          <w:sz w:val="24"/>
          <w:szCs w:val="24"/>
        </w:rPr>
        <w:t>Clonage positionnel</w:t>
      </w:r>
      <w:r>
        <w:rPr>
          <w:bCs/>
          <w:iCs/>
          <w:sz w:val="24"/>
          <w:szCs w:val="24"/>
        </w:rPr>
        <w:t>, validation fonctionnelle de candidats d’intérêt et Sélection Assistée par Marqueurs (2h)</w:t>
      </w:r>
    </w:p>
    <w:p w:rsidR="00F01A7F" w:rsidRPr="00F01A7F" w:rsidRDefault="00F01A7F" w:rsidP="00F01A7F">
      <w:pPr>
        <w:jc w:val="both"/>
        <w:rPr>
          <w:bCs/>
          <w:iCs/>
          <w:sz w:val="24"/>
          <w:szCs w:val="24"/>
        </w:rPr>
      </w:pPr>
      <w:r w:rsidRPr="00F01A7F">
        <w:rPr>
          <w:bCs/>
          <w:iCs/>
          <w:sz w:val="24"/>
          <w:szCs w:val="24"/>
        </w:rPr>
        <w:t>Sélection génomique</w:t>
      </w:r>
    </w:p>
    <w:p w:rsidR="00F01A7F" w:rsidRPr="00F01A7F" w:rsidRDefault="00F01A7F" w:rsidP="00F01A7F">
      <w:pPr>
        <w:jc w:val="both"/>
        <w:rPr>
          <w:bCs/>
          <w:iCs/>
          <w:sz w:val="24"/>
          <w:szCs w:val="24"/>
        </w:rPr>
      </w:pPr>
      <w:r w:rsidRPr="00F01A7F">
        <w:rPr>
          <w:bCs/>
          <w:iCs/>
          <w:sz w:val="24"/>
          <w:szCs w:val="24"/>
        </w:rPr>
        <w:t>Génétique et génomique des populations (2h)</w:t>
      </w:r>
    </w:p>
    <w:p w:rsidR="00F01A7F" w:rsidRDefault="00F01A7F" w:rsidP="00F01A7F">
      <w:pPr>
        <w:jc w:val="both"/>
        <w:rPr>
          <w:bCs/>
          <w:iCs/>
          <w:sz w:val="24"/>
          <w:szCs w:val="24"/>
        </w:rPr>
      </w:pPr>
    </w:p>
    <w:p w:rsidR="00F01A7F" w:rsidRPr="00623089" w:rsidRDefault="00F01A7F" w:rsidP="00F01A7F">
      <w:pPr>
        <w:widowControl w:val="0"/>
        <w:numPr>
          <w:ilvl w:val="0"/>
          <w:numId w:val="21"/>
        </w:numPr>
        <w:tabs>
          <w:tab w:val="left" w:pos="360"/>
        </w:tabs>
        <w:suppressAutoHyphens/>
        <w:jc w:val="both"/>
        <w:rPr>
          <w:b/>
          <w:iCs/>
          <w:sz w:val="24"/>
          <w:szCs w:val="24"/>
        </w:rPr>
      </w:pPr>
      <w:r w:rsidRPr="00623089">
        <w:rPr>
          <w:b/>
          <w:i/>
          <w:sz w:val="24"/>
          <w:szCs w:val="24"/>
          <w:u w:val="single"/>
        </w:rPr>
        <w:t>Méthodes pédagogiques</w:t>
      </w:r>
      <w:r w:rsidRPr="00623089">
        <w:rPr>
          <w:b/>
          <w:iCs/>
          <w:sz w:val="24"/>
          <w:szCs w:val="24"/>
        </w:rPr>
        <w:t xml:space="preserve"> :</w:t>
      </w:r>
    </w:p>
    <w:p w:rsidR="00F01A7F" w:rsidRPr="00623089" w:rsidRDefault="00F01A7F" w:rsidP="00F01A7F">
      <w:pPr>
        <w:jc w:val="both"/>
        <w:rPr>
          <w:sz w:val="24"/>
          <w:szCs w:val="24"/>
        </w:rPr>
      </w:pPr>
      <w:r w:rsidRPr="00623089">
        <w:rPr>
          <w:sz w:val="24"/>
          <w:szCs w:val="24"/>
        </w:rPr>
        <w:t>Cours, avec support.</w:t>
      </w:r>
    </w:p>
    <w:p w:rsidR="00F01A7F" w:rsidRDefault="00F01A7F" w:rsidP="00F01A7F">
      <w:pPr>
        <w:jc w:val="both"/>
        <w:rPr>
          <w:sz w:val="24"/>
          <w:szCs w:val="24"/>
        </w:rPr>
      </w:pPr>
    </w:p>
    <w:p w:rsidR="00F01A7F" w:rsidRPr="00623089" w:rsidRDefault="00F01A7F" w:rsidP="00F01A7F">
      <w:pPr>
        <w:jc w:val="both"/>
        <w:rPr>
          <w:sz w:val="24"/>
          <w:szCs w:val="24"/>
        </w:rPr>
      </w:pPr>
      <w:r w:rsidRPr="00623089">
        <w:rPr>
          <w:sz w:val="24"/>
          <w:szCs w:val="24"/>
        </w:rPr>
        <w:t>TP '</w:t>
      </w:r>
      <w:r>
        <w:rPr>
          <w:sz w:val="24"/>
          <w:szCs w:val="24"/>
        </w:rPr>
        <w:t>Wet Lab</w:t>
      </w:r>
      <w:r w:rsidRPr="00623089">
        <w:rPr>
          <w:sz w:val="24"/>
          <w:szCs w:val="24"/>
        </w:rPr>
        <w:t xml:space="preserve">' au cours duquel les étudiants sont placés en conditions de travail en laboratoire de recherche. </w:t>
      </w:r>
      <w:r>
        <w:rPr>
          <w:sz w:val="24"/>
          <w:szCs w:val="24"/>
        </w:rPr>
        <w:t>Le travail est réalisé en groupes d’étudiants par ateliers traitant de différentes questions scientifiques liées à l’utilisation des marqueurs moléculaires. Les techniques d’extraction d’ADN, PCR, électrophorèse et séquençage sont mises en pratique.</w:t>
      </w:r>
    </w:p>
    <w:p w:rsidR="00F01A7F" w:rsidRPr="00623089" w:rsidRDefault="00F01A7F" w:rsidP="00F01A7F">
      <w:pPr>
        <w:jc w:val="both"/>
        <w:rPr>
          <w:sz w:val="24"/>
          <w:szCs w:val="24"/>
        </w:rPr>
      </w:pPr>
    </w:p>
    <w:p w:rsidR="00F01A7F" w:rsidRPr="00623089" w:rsidRDefault="00F01A7F" w:rsidP="00F01A7F">
      <w:pPr>
        <w:jc w:val="both"/>
        <w:rPr>
          <w:sz w:val="24"/>
          <w:szCs w:val="24"/>
        </w:rPr>
      </w:pPr>
      <w:r w:rsidRPr="00623089">
        <w:rPr>
          <w:bCs/>
          <w:iCs/>
          <w:sz w:val="24"/>
          <w:szCs w:val="24"/>
        </w:rPr>
        <w:t xml:space="preserve">TD </w:t>
      </w:r>
      <w:r w:rsidRPr="00530E34">
        <w:rPr>
          <w:bCs/>
          <w:i/>
          <w:iCs/>
          <w:sz w:val="24"/>
          <w:szCs w:val="24"/>
        </w:rPr>
        <w:t>'In silico</w:t>
      </w:r>
      <w:r w:rsidRPr="00623089">
        <w:rPr>
          <w:bCs/>
          <w:iCs/>
          <w:sz w:val="24"/>
          <w:szCs w:val="24"/>
        </w:rPr>
        <w:t>': Mise en pratique des notions théoriques liées</w:t>
      </w:r>
      <w:r>
        <w:rPr>
          <w:bCs/>
          <w:iCs/>
          <w:sz w:val="24"/>
          <w:szCs w:val="24"/>
        </w:rPr>
        <w:t xml:space="preserve"> à la cartographie génétique, </w:t>
      </w:r>
      <w:r w:rsidRPr="00623089">
        <w:rPr>
          <w:bCs/>
          <w:iCs/>
          <w:sz w:val="24"/>
          <w:szCs w:val="24"/>
        </w:rPr>
        <w:t>la détection des QTLs</w:t>
      </w:r>
      <w:r>
        <w:rPr>
          <w:bCs/>
          <w:iCs/>
          <w:sz w:val="24"/>
          <w:szCs w:val="24"/>
        </w:rPr>
        <w:t>, la génétique d’association, la sélection génomique et la génétique et génomique des populations. Bioinformatique.</w:t>
      </w:r>
    </w:p>
    <w:p w:rsidR="00F01A7F" w:rsidRDefault="00F01A7F" w:rsidP="00F01A7F">
      <w:pPr>
        <w:jc w:val="both"/>
        <w:rPr>
          <w:b/>
          <w:i/>
          <w:sz w:val="24"/>
          <w:szCs w:val="24"/>
          <w:u w:val="single"/>
        </w:rPr>
      </w:pPr>
    </w:p>
    <w:p w:rsidR="00F01A7F" w:rsidRPr="00530E34" w:rsidRDefault="00F01A7F" w:rsidP="00F01A7F">
      <w:pPr>
        <w:pStyle w:val="Paragraphedeliste"/>
        <w:numPr>
          <w:ilvl w:val="0"/>
          <w:numId w:val="21"/>
        </w:numPr>
        <w:jc w:val="both"/>
        <w:rPr>
          <w:b/>
          <w:i/>
        </w:rPr>
      </w:pPr>
      <w:r w:rsidRPr="00530E34">
        <w:rPr>
          <w:b/>
          <w:i/>
          <w:u w:val="single"/>
        </w:rPr>
        <w:t>Contrôle des connaissances</w:t>
      </w:r>
      <w:r w:rsidRPr="00530E34">
        <w:rPr>
          <w:b/>
          <w:i/>
        </w:rPr>
        <w:t> :</w:t>
      </w:r>
    </w:p>
    <w:p w:rsidR="00F01A7F" w:rsidRDefault="00F01A7F" w:rsidP="00F01A7F">
      <w:pPr>
        <w:jc w:val="both"/>
        <w:rPr>
          <w:bCs/>
          <w:iCs/>
          <w:sz w:val="24"/>
          <w:szCs w:val="24"/>
        </w:rPr>
      </w:pPr>
      <w:r>
        <w:rPr>
          <w:bCs/>
          <w:iCs/>
          <w:sz w:val="24"/>
          <w:szCs w:val="24"/>
        </w:rPr>
        <w:t>-</w:t>
      </w:r>
      <w:r w:rsidRPr="009313B0">
        <w:rPr>
          <w:bCs/>
          <w:i/>
          <w:iCs/>
          <w:sz w:val="24"/>
          <w:szCs w:val="24"/>
        </w:rPr>
        <w:t>Préparation d’un poster en anglais</w:t>
      </w:r>
      <w:r>
        <w:rPr>
          <w:bCs/>
          <w:iCs/>
          <w:sz w:val="24"/>
          <w:szCs w:val="24"/>
        </w:rPr>
        <w:t xml:space="preserve"> </w:t>
      </w:r>
      <w:r w:rsidRPr="00530E34">
        <w:rPr>
          <w:bCs/>
          <w:iCs/>
          <w:sz w:val="24"/>
          <w:szCs w:val="24"/>
        </w:rPr>
        <w:t>en groupes portant sur le travail réalisé en TP au sein de chaque atelier</w:t>
      </w:r>
      <w:r>
        <w:rPr>
          <w:bCs/>
          <w:iCs/>
          <w:sz w:val="24"/>
          <w:szCs w:val="24"/>
        </w:rPr>
        <w:t xml:space="preserve"> </w:t>
      </w:r>
      <w:r w:rsidRPr="00530E34">
        <w:rPr>
          <w:bCs/>
          <w:iCs/>
          <w:sz w:val="24"/>
          <w:szCs w:val="24"/>
        </w:rPr>
        <w:t>(</w:t>
      </w:r>
      <w:r>
        <w:rPr>
          <w:bCs/>
          <w:iCs/>
          <w:sz w:val="24"/>
          <w:szCs w:val="24"/>
        </w:rPr>
        <w:t>20</w:t>
      </w:r>
      <w:r w:rsidRPr="00530E34">
        <w:rPr>
          <w:bCs/>
          <w:iCs/>
          <w:sz w:val="24"/>
          <w:szCs w:val="24"/>
        </w:rPr>
        <w:t>%)</w:t>
      </w:r>
      <w:r>
        <w:rPr>
          <w:bCs/>
          <w:iCs/>
          <w:sz w:val="24"/>
          <w:szCs w:val="24"/>
        </w:rPr>
        <w:t>.</w:t>
      </w:r>
    </w:p>
    <w:p w:rsidR="00F01A7F" w:rsidRDefault="00F01A7F" w:rsidP="00F01A7F">
      <w:pPr>
        <w:jc w:val="both"/>
        <w:rPr>
          <w:bCs/>
          <w:iCs/>
          <w:sz w:val="24"/>
          <w:szCs w:val="24"/>
        </w:rPr>
      </w:pPr>
      <w:r w:rsidRPr="00530E34">
        <w:rPr>
          <w:bCs/>
          <w:iCs/>
          <w:sz w:val="24"/>
          <w:szCs w:val="24"/>
        </w:rPr>
        <w:t>Les Objectifs, Matériels et Méthodes, Résultats/Discussion et Perspectives seront abordés</w:t>
      </w:r>
      <w:r>
        <w:rPr>
          <w:bCs/>
          <w:iCs/>
          <w:sz w:val="24"/>
          <w:szCs w:val="24"/>
        </w:rPr>
        <w:t>.</w:t>
      </w:r>
    </w:p>
    <w:p w:rsidR="00F01A7F" w:rsidRDefault="00F01A7F" w:rsidP="00F01A7F">
      <w:pPr>
        <w:jc w:val="both"/>
        <w:rPr>
          <w:bCs/>
          <w:iCs/>
          <w:sz w:val="24"/>
          <w:szCs w:val="24"/>
        </w:rPr>
      </w:pPr>
      <w:r>
        <w:rPr>
          <w:bCs/>
          <w:iCs/>
          <w:sz w:val="24"/>
          <w:szCs w:val="24"/>
        </w:rPr>
        <w:t>-</w:t>
      </w:r>
      <w:r w:rsidRPr="009313B0">
        <w:rPr>
          <w:bCs/>
          <w:i/>
          <w:iCs/>
          <w:sz w:val="24"/>
          <w:szCs w:val="24"/>
        </w:rPr>
        <w:t>Présentation orale en anglais du poster</w:t>
      </w:r>
      <w:r>
        <w:rPr>
          <w:bCs/>
          <w:iCs/>
          <w:sz w:val="24"/>
          <w:szCs w:val="24"/>
        </w:rPr>
        <w:t xml:space="preserve"> </w:t>
      </w:r>
      <w:r w:rsidRPr="00530E34">
        <w:rPr>
          <w:bCs/>
          <w:iCs/>
          <w:sz w:val="24"/>
          <w:szCs w:val="24"/>
        </w:rPr>
        <w:t>(1</w:t>
      </w:r>
      <w:r>
        <w:rPr>
          <w:bCs/>
          <w:iCs/>
          <w:sz w:val="24"/>
          <w:szCs w:val="24"/>
        </w:rPr>
        <w:t>0</w:t>
      </w:r>
      <w:r w:rsidRPr="00530E34">
        <w:rPr>
          <w:bCs/>
          <w:iCs/>
          <w:sz w:val="24"/>
          <w:szCs w:val="24"/>
        </w:rPr>
        <w:t>min</w:t>
      </w:r>
      <w:r>
        <w:rPr>
          <w:bCs/>
          <w:iCs/>
          <w:sz w:val="24"/>
          <w:szCs w:val="24"/>
        </w:rPr>
        <w:t xml:space="preserve"> de présentation + 10 min de questions/Discussion</w:t>
      </w:r>
      <w:r w:rsidRPr="00530E34">
        <w:rPr>
          <w:bCs/>
          <w:iCs/>
          <w:sz w:val="24"/>
          <w:szCs w:val="24"/>
        </w:rPr>
        <w:t>) réalisé en groupes et (</w:t>
      </w:r>
      <w:r>
        <w:rPr>
          <w:bCs/>
          <w:iCs/>
          <w:sz w:val="24"/>
          <w:szCs w:val="24"/>
        </w:rPr>
        <w:t>20</w:t>
      </w:r>
      <w:r w:rsidRPr="00530E34">
        <w:rPr>
          <w:bCs/>
          <w:iCs/>
          <w:sz w:val="24"/>
          <w:szCs w:val="24"/>
        </w:rPr>
        <w:t>%)</w:t>
      </w:r>
      <w:r>
        <w:rPr>
          <w:bCs/>
          <w:iCs/>
          <w:sz w:val="24"/>
          <w:szCs w:val="24"/>
        </w:rPr>
        <w:t>.</w:t>
      </w:r>
    </w:p>
    <w:p w:rsidR="00F01A7F" w:rsidRDefault="00F01A7F" w:rsidP="00F01A7F">
      <w:pPr>
        <w:jc w:val="both"/>
        <w:rPr>
          <w:bCs/>
          <w:iCs/>
          <w:sz w:val="24"/>
          <w:szCs w:val="24"/>
        </w:rPr>
      </w:pPr>
      <w:r>
        <w:rPr>
          <w:bCs/>
          <w:iCs/>
          <w:sz w:val="24"/>
          <w:szCs w:val="24"/>
        </w:rPr>
        <w:t>-</w:t>
      </w:r>
      <w:r w:rsidRPr="009313B0">
        <w:rPr>
          <w:bCs/>
          <w:i/>
          <w:iCs/>
          <w:sz w:val="24"/>
          <w:szCs w:val="24"/>
        </w:rPr>
        <w:t>Travail écrit individuel présentant les perspectives</w:t>
      </w:r>
      <w:r>
        <w:rPr>
          <w:bCs/>
          <w:iCs/>
          <w:sz w:val="24"/>
          <w:szCs w:val="24"/>
        </w:rPr>
        <w:t xml:space="preserve"> à court et long termes des travaux initiés en TP (10%).</w:t>
      </w:r>
    </w:p>
    <w:p w:rsidR="00F01A7F" w:rsidRDefault="00F01A7F" w:rsidP="00F01A7F">
      <w:pPr>
        <w:jc w:val="both"/>
        <w:rPr>
          <w:bCs/>
          <w:iCs/>
          <w:sz w:val="24"/>
          <w:szCs w:val="24"/>
        </w:rPr>
      </w:pPr>
    </w:p>
    <w:p w:rsidR="00F01A7F" w:rsidRDefault="00F01A7F" w:rsidP="00F01A7F">
      <w:pPr>
        <w:jc w:val="both"/>
        <w:rPr>
          <w:bCs/>
          <w:iCs/>
          <w:sz w:val="24"/>
          <w:szCs w:val="24"/>
        </w:rPr>
      </w:pPr>
      <w:r>
        <w:rPr>
          <w:bCs/>
          <w:iCs/>
          <w:sz w:val="24"/>
          <w:szCs w:val="24"/>
        </w:rPr>
        <w:t>-</w:t>
      </w:r>
      <w:r w:rsidRPr="00053968">
        <w:rPr>
          <w:bCs/>
          <w:i/>
          <w:iCs/>
          <w:sz w:val="24"/>
          <w:szCs w:val="24"/>
        </w:rPr>
        <w:t>Présentation orale en anglais</w:t>
      </w:r>
      <w:r>
        <w:rPr>
          <w:bCs/>
          <w:iCs/>
          <w:sz w:val="24"/>
          <w:szCs w:val="24"/>
        </w:rPr>
        <w:t xml:space="preserve"> (15 min + 10 min de questions) portant </w:t>
      </w:r>
      <w:r w:rsidRPr="00623089">
        <w:rPr>
          <w:bCs/>
          <w:iCs/>
          <w:sz w:val="24"/>
          <w:szCs w:val="24"/>
        </w:rPr>
        <w:t xml:space="preserve">sur une </w:t>
      </w:r>
      <w:r w:rsidRPr="00053968">
        <w:rPr>
          <w:bCs/>
          <w:i/>
          <w:iCs/>
          <w:sz w:val="24"/>
          <w:szCs w:val="24"/>
        </w:rPr>
        <w:t>analyse de données brutes pour la détection de QTL</w:t>
      </w:r>
      <w:r w:rsidRPr="00623089">
        <w:rPr>
          <w:bCs/>
          <w:iCs/>
          <w:sz w:val="24"/>
          <w:szCs w:val="24"/>
        </w:rPr>
        <w:t xml:space="preserve"> </w:t>
      </w:r>
      <w:r>
        <w:rPr>
          <w:bCs/>
          <w:iCs/>
          <w:sz w:val="24"/>
          <w:szCs w:val="24"/>
        </w:rPr>
        <w:t xml:space="preserve">de résistance aux maladies et stress environnementaux (travail de groupes) (30%). </w:t>
      </w:r>
    </w:p>
    <w:p w:rsidR="00F01A7F" w:rsidRDefault="00F01A7F" w:rsidP="00F01A7F">
      <w:pPr>
        <w:jc w:val="both"/>
        <w:rPr>
          <w:bCs/>
          <w:iCs/>
          <w:sz w:val="24"/>
          <w:szCs w:val="24"/>
        </w:rPr>
      </w:pPr>
    </w:p>
    <w:p w:rsidR="00F01A7F" w:rsidRPr="00623089" w:rsidRDefault="00F01A7F" w:rsidP="00F01A7F">
      <w:pPr>
        <w:jc w:val="both"/>
        <w:rPr>
          <w:bCs/>
          <w:iCs/>
          <w:sz w:val="24"/>
          <w:szCs w:val="24"/>
        </w:rPr>
      </w:pPr>
      <w:r>
        <w:rPr>
          <w:bCs/>
          <w:iCs/>
          <w:sz w:val="24"/>
          <w:szCs w:val="24"/>
        </w:rPr>
        <w:t>-</w:t>
      </w:r>
      <w:r w:rsidRPr="00053968">
        <w:rPr>
          <w:bCs/>
          <w:i/>
          <w:iCs/>
          <w:sz w:val="24"/>
          <w:szCs w:val="24"/>
        </w:rPr>
        <w:t>Rédaction en binôme d’une fiche de synthèse bibliographique d’un article scientifique portant sur les nouvelles méthodes de génotypage haut débit et de cartographie génétique à haute densité</w:t>
      </w:r>
      <w:r>
        <w:rPr>
          <w:bCs/>
          <w:iCs/>
          <w:sz w:val="24"/>
          <w:szCs w:val="24"/>
        </w:rPr>
        <w:t xml:space="preserve"> (20%). L’ensemble des fiches de synthèse font l’objet d’une séance de questions/discussion entre les différents binômes afin que chaque étudiant obtienne une vision large des différentes méthodes de génotypage et différents algorithmes disponibles.</w:t>
      </w:r>
    </w:p>
    <w:p w:rsidR="00B27F91" w:rsidRPr="00BD6E03" w:rsidRDefault="00B27F91" w:rsidP="006B3CF7">
      <w:pPr>
        <w:pBdr>
          <w:bottom w:val="dotted" w:sz="24" w:space="0" w:color="auto"/>
        </w:pBdr>
        <w:rPr>
          <w:rFonts w:asciiTheme="minorHAnsi" w:hAnsiTheme="minorHAnsi"/>
          <w:sz w:val="22"/>
          <w:szCs w:val="22"/>
        </w:rPr>
      </w:pPr>
    </w:p>
    <w:p w:rsidR="00B27F91" w:rsidRPr="00BD6E03" w:rsidRDefault="00B27F91" w:rsidP="006B3CF7">
      <w:pPr>
        <w:pBdr>
          <w:bottom w:val="dotted" w:sz="24" w:space="0" w:color="auto"/>
        </w:pBdr>
        <w:rPr>
          <w:rFonts w:asciiTheme="minorHAnsi" w:hAnsiTheme="minorHAnsi"/>
          <w:sz w:val="22"/>
          <w:szCs w:val="22"/>
        </w:rPr>
      </w:pPr>
    </w:p>
    <w:p w:rsidR="00E7217B" w:rsidRPr="00BD6E03" w:rsidRDefault="00E7217B">
      <w:pPr>
        <w:rPr>
          <w:rFonts w:asciiTheme="minorHAnsi" w:hAnsiTheme="minorHAnsi"/>
          <w:sz w:val="22"/>
          <w:szCs w:val="22"/>
        </w:rPr>
      </w:pPr>
      <w:r w:rsidRPr="00BD6E03">
        <w:rPr>
          <w:rFonts w:asciiTheme="minorHAnsi" w:hAnsiTheme="minorHAnsi"/>
          <w:sz w:val="22"/>
          <w:szCs w:val="22"/>
        </w:rPr>
        <w:br w:type="page"/>
      </w:r>
    </w:p>
    <w:p w:rsidR="00B27F91" w:rsidRPr="00BD6E03" w:rsidRDefault="00B27F91" w:rsidP="006B3CF7">
      <w:pPr>
        <w:pBdr>
          <w:bottom w:val="dotted" w:sz="24" w:space="0" w:color="auto"/>
        </w:pBdr>
        <w:rPr>
          <w:rFonts w:asciiTheme="minorHAnsi" w:hAnsiTheme="minorHAnsi"/>
          <w:sz w:val="22"/>
          <w:szCs w:val="22"/>
        </w:rPr>
      </w:pPr>
    </w:p>
    <w:p w:rsidR="000F55BB" w:rsidRPr="00BD6E03" w:rsidRDefault="000F55BB" w:rsidP="007045CA">
      <w:pPr>
        <w:spacing w:line="276" w:lineRule="auto"/>
        <w:rPr>
          <w:rFonts w:asciiTheme="minorHAnsi" w:hAnsiTheme="minorHAnsi"/>
          <w:b/>
          <w:bCs/>
          <w:color w:val="00B050"/>
          <w:sz w:val="22"/>
          <w:szCs w:val="22"/>
        </w:rPr>
      </w:pPr>
    </w:p>
    <w:p w:rsidR="00AA3169" w:rsidRPr="00BD6E03" w:rsidRDefault="00AA3169" w:rsidP="00AA3169">
      <w:pPr>
        <w:shd w:val="clear" w:color="auto" w:fill="FFFFFF"/>
        <w:jc w:val="center"/>
        <w:rPr>
          <w:rFonts w:asciiTheme="minorHAnsi" w:hAnsiTheme="minorHAnsi"/>
          <w:b/>
          <w:color w:val="00B050"/>
          <w:sz w:val="22"/>
          <w:szCs w:val="22"/>
        </w:rPr>
      </w:pPr>
      <w:r w:rsidRPr="00BD6E03">
        <w:rPr>
          <w:rFonts w:asciiTheme="minorHAnsi" w:hAnsiTheme="minorHAnsi"/>
          <w:b/>
          <w:color w:val="00B050"/>
          <w:sz w:val="22"/>
          <w:szCs w:val="22"/>
        </w:rPr>
        <w:t>UNITE D’ENSEIGNEMENT </w:t>
      </w:r>
      <w:r w:rsidR="00B27F91" w:rsidRPr="00BD6E03">
        <w:rPr>
          <w:rFonts w:asciiTheme="minorHAnsi" w:hAnsiTheme="minorHAnsi"/>
          <w:b/>
          <w:color w:val="00B050"/>
          <w:sz w:val="22"/>
          <w:szCs w:val="22"/>
        </w:rPr>
        <w:t>4</w:t>
      </w:r>
      <w:r w:rsidRPr="00BD6E03">
        <w:rPr>
          <w:rFonts w:asciiTheme="minorHAnsi" w:hAnsiTheme="minorHAnsi"/>
          <w:b/>
          <w:color w:val="00B050"/>
          <w:sz w:val="22"/>
          <w:szCs w:val="22"/>
        </w:rPr>
        <w:t xml:space="preserve"> :</w:t>
      </w:r>
    </w:p>
    <w:p w:rsidR="00AA3169" w:rsidRPr="00BD6E03" w:rsidRDefault="00AA3169" w:rsidP="00AA3169">
      <w:pPr>
        <w:jc w:val="center"/>
        <w:rPr>
          <w:rFonts w:asciiTheme="minorHAnsi" w:hAnsiTheme="minorHAnsi"/>
          <w:b/>
          <w:bCs/>
          <w:color w:val="00B050"/>
          <w:sz w:val="22"/>
          <w:szCs w:val="22"/>
        </w:rPr>
      </w:pPr>
    </w:p>
    <w:p w:rsidR="00AA3169" w:rsidRPr="00BD6E03" w:rsidRDefault="00AA3169" w:rsidP="00AA3169">
      <w:pPr>
        <w:spacing w:line="276" w:lineRule="auto"/>
        <w:jc w:val="center"/>
        <w:rPr>
          <w:rFonts w:asciiTheme="minorHAnsi" w:hAnsiTheme="minorHAnsi"/>
          <w:b/>
          <w:bCs/>
          <w:color w:val="00B050"/>
          <w:sz w:val="22"/>
          <w:szCs w:val="22"/>
        </w:rPr>
      </w:pPr>
      <w:r w:rsidRPr="00BD6E03">
        <w:rPr>
          <w:rFonts w:asciiTheme="minorHAnsi" w:hAnsiTheme="minorHAnsi"/>
          <w:b/>
          <w:bCs/>
          <w:color w:val="00B050"/>
          <w:sz w:val="22"/>
          <w:szCs w:val="22"/>
        </w:rPr>
        <w:t>CONNAISSANCE DES BIOAGRESSEURS</w:t>
      </w:r>
    </w:p>
    <w:p w:rsidR="00AA3169" w:rsidRPr="00B332C4" w:rsidRDefault="00AA3169" w:rsidP="00AA3169">
      <w:pPr>
        <w:rPr>
          <w:rFonts w:asciiTheme="minorHAnsi" w:hAnsiTheme="minorHAnsi"/>
          <w:sz w:val="22"/>
          <w:szCs w:val="22"/>
        </w:rPr>
      </w:pPr>
    </w:p>
    <w:p w:rsidR="00AA3169" w:rsidRPr="00B332C4" w:rsidRDefault="00AA3169" w:rsidP="00AA3169">
      <w:pPr>
        <w:shd w:val="clear" w:color="auto" w:fill="BFBFBF"/>
        <w:rPr>
          <w:rFonts w:asciiTheme="minorHAnsi" w:hAnsiTheme="minorHAnsi"/>
          <w:b/>
          <w:sz w:val="22"/>
          <w:szCs w:val="22"/>
        </w:rPr>
      </w:pPr>
      <w:r w:rsidRPr="00B332C4">
        <w:rPr>
          <w:rFonts w:asciiTheme="minorHAnsi" w:hAnsiTheme="minorHAnsi"/>
          <w:b/>
          <w:sz w:val="22"/>
          <w:szCs w:val="22"/>
          <w:highlight w:val="lightGray"/>
          <w:shd w:val="clear" w:color="auto" w:fill="BFBFBF"/>
        </w:rPr>
        <w:t>MODULE 1 : «RAVAGEURS ET AUXILIAIRES »</w:t>
      </w:r>
      <w:r w:rsidRPr="00B332C4">
        <w:rPr>
          <w:rFonts w:asciiTheme="minorHAnsi" w:hAnsiTheme="minorHAnsi"/>
          <w:b/>
          <w:sz w:val="22"/>
          <w:szCs w:val="22"/>
        </w:rPr>
        <w:t xml:space="preserve"> </w:t>
      </w:r>
      <w:r w:rsidRPr="00B332C4">
        <w:rPr>
          <w:rFonts w:asciiTheme="minorHAnsi" w:hAnsiTheme="minorHAnsi"/>
          <w:b/>
          <w:sz w:val="22"/>
          <w:szCs w:val="22"/>
        </w:rPr>
        <w:tab/>
      </w:r>
    </w:p>
    <w:p w:rsidR="00AA3169" w:rsidRDefault="00AA3169" w:rsidP="00AA3169">
      <w:pPr>
        <w:rPr>
          <w:rFonts w:asciiTheme="minorHAnsi" w:hAnsiTheme="minorHAnsi"/>
          <w:b/>
          <w:sz w:val="22"/>
          <w:szCs w:val="22"/>
        </w:rPr>
      </w:pPr>
      <w:r w:rsidRPr="00B332C4">
        <w:rPr>
          <w:rFonts w:asciiTheme="minorHAnsi" w:hAnsiTheme="minorHAnsi"/>
          <w:b/>
          <w:i/>
          <w:sz w:val="22"/>
          <w:szCs w:val="22"/>
        </w:rPr>
        <w:t>Responsable</w:t>
      </w:r>
      <w:r w:rsidRPr="00B332C4">
        <w:rPr>
          <w:rFonts w:asciiTheme="minorHAnsi" w:hAnsiTheme="minorHAnsi"/>
          <w:b/>
          <w:sz w:val="22"/>
          <w:szCs w:val="22"/>
        </w:rPr>
        <w:t xml:space="preserve"> : </w:t>
      </w:r>
      <w:r w:rsidR="00A323CD">
        <w:rPr>
          <w:rFonts w:asciiTheme="minorHAnsi" w:hAnsiTheme="minorHAnsi"/>
          <w:b/>
          <w:sz w:val="22"/>
          <w:szCs w:val="22"/>
        </w:rPr>
        <w:t xml:space="preserve">Ariane Chabert,  </w:t>
      </w:r>
      <w:r w:rsidR="00A323CD" w:rsidRPr="00A323CD">
        <w:rPr>
          <w:rFonts w:asciiTheme="minorHAnsi" w:hAnsiTheme="minorHAnsi"/>
          <w:b/>
          <w:sz w:val="22"/>
          <w:szCs w:val="22"/>
        </w:rPr>
        <w:t>ariane.chabert@ensat.fr</w:t>
      </w:r>
    </w:p>
    <w:p w:rsidR="00A323CD" w:rsidRPr="00B332C4" w:rsidRDefault="00A323CD" w:rsidP="00AA3169">
      <w:pPr>
        <w:rPr>
          <w:rFonts w:asciiTheme="minorHAnsi" w:hAnsiTheme="minorHAnsi"/>
          <w:sz w:val="22"/>
          <w:szCs w:val="22"/>
        </w:rPr>
      </w:pPr>
    </w:p>
    <w:p w:rsidR="00AA3169" w:rsidRPr="00B332C4" w:rsidRDefault="00AA3169" w:rsidP="00AA3169">
      <w:pPr>
        <w:shd w:val="clear" w:color="auto" w:fill="BFBFBF"/>
        <w:rPr>
          <w:rFonts w:asciiTheme="minorHAnsi" w:hAnsiTheme="minorHAnsi"/>
          <w:b/>
          <w:sz w:val="22"/>
          <w:szCs w:val="22"/>
        </w:rPr>
      </w:pPr>
      <w:r w:rsidRPr="00B332C4">
        <w:rPr>
          <w:rFonts w:asciiTheme="minorHAnsi" w:hAnsiTheme="minorHAnsi"/>
          <w:b/>
          <w:sz w:val="22"/>
          <w:szCs w:val="22"/>
        </w:rPr>
        <w:t xml:space="preserve">MODULE 2 : «PARASITES ET MAUVAISES HERBES» </w:t>
      </w:r>
      <w:r w:rsidRPr="00B332C4">
        <w:rPr>
          <w:rFonts w:asciiTheme="minorHAnsi" w:hAnsiTheme="minorHAnsi"/>
          <w:b/>
          <w:sz w:val="22"/>
          <w:szCs w:val="22"/>
        </w:rPr>
        <w:tab/>
      </w:r>
    </w:p>
    <w:p w:rsidR="00AA3169" w:rsidRPr="00B332C4" w:rsidRDefault="00AA3169" w:rsidP="00AA3169">
      <w:pPr>
        <w:rPr>
          <w:rFonts w:asciiTheme="minorHAnsi" w:hAnsiTheme="minorHAnsi"/>
          <w:b/>
          <w:sz w:val="22"/>
          <w:szCs w:val="22"/>
        </w:rPr>
      </w:pPr>
      <w:r w:rsidRPr="00B332C4">
        <w:rPr>
          <w:rFonts w:asciiTheme="minorHAnsi" w:hAnsiTheme="minorHAnsi"/>
          <w:b/>
          <w:i/>
          <w:sz w:val="22"/>
          <w:szCs w:val="22"/>
        </w:rPr>
        <w:t>Responsable</w:t>
      </w:r>
      <w:r w:rsidRPr="00B332C4">
        <w:rPr>
          <w:rFonts w:asciiTheme="minorHAnsi" w:hAnsiTheme="minorHAnsi"/>
          <w:b/>
          <w:sz w:val="22"/>
          <w:szCs w:val="22"/>
        </w:rPr>
        <w:t> : Fabienne Vailleau, fabienne.vailleau@ensat.fr</w:t>
      </w:r>
    </w:p>
    <w:p w:rsidR="00AA3169" w:rsidRPr="00B332C4" w:rsidRDefault="00AA3169" w:rsidP="00AA3169">
      <w:pPr>
        <w:rPr>
          <w:rFonts w:asciiTheme="minorHAnsi" w:hAnsiTheme="minorHAnsi"/>
          <w:i/>
          <w:sz w:val="22"/>
          <w:szCs w:val="22"/>
        </w:rPr>
      </w:pPr>
    </w:p>
    <w:p w:rsidR="00AA3169" w:rsidRPr="00B332C4" w:rsidRDefault="00AA3169" w:rsidP="00AA3169">
      <w:pPr>
        <w:rPr>
          <w:rFonts w:asciiTheme="minorHAnsi" w:hAnsiTheme="minorHAnsi"/>
          <w:sz w:val="22"/>
          <w:szCs w:val="22"/>
        </w:rPr>
      </w:pPr>
      <w:r w:rsidRPr="00B332C4">
        <w:rPr>
          <w:rFonts w:asciiTheme="minorHAnsi" w:hAnsiTheme="minorHAnsi"/>
          <w:i/>
          <w:sz w:val="22"/>
          <w:szCs w:val="22"/>
        </w:rPr>
        <w:t>Durée totale</w:t>
      </w:r>
      <w:r w:rsidRPr="00B332C4">
        <w:rPr>
          <w:rFonts w:asciiTheme="minorHAnsi" w:hAnsiTheme="minorHAnsi"/>
          <w:sz w:val="22"/>
          <w:szCs w:val="22"/>
        </w:rPr>
        <w:t> :</w:t>
      </w:r>
      <w:r w:rsidR="001417E2" w:rsidRPr="00B332C4">
        <w:rPr>
          <w:rFonts w:asciiTheme="minorHAnsi" w:hAnsiTheme="minorHAnsi"/>
          <w:sz w:val="22"/>
          <w:szCs w:val="22"/>
        </w:rPr>
        <w:t xml:space="preserve"> 72</w:t>
      </w:r>
      <w:r w:rsidRPr="00B332C4">
        <w:rPr>
          <w:rFonts w:asciiTheme="minorHAnsi" w:hAnsiTheme="minorHAnsi"/>
          <w:sz w:val="22"/>
          <w:szCs w:val="22"/>
        </w:rPr>
        <w:t>h</w:t>
      </w:r>
      <w:r w:rsidR="00123049" w:rsidRPr="00B332C4">
        <w:rPr>
          <w:rFonts w:asciiTheme="minorHAnsi" w:hAnsiTheme="minorHAnsi"/>
          <w:sz w:val="22"/>
          <w:szCs w:val="22"/>
        </w:rPr>
        <w:t xml:space="preserve">. </w:t>
      </w:r>
      <w:r w:rsidRPr="00B332C4">
        <w:rPr>
          <w:rFonts w:asciiTheme="minorHAnsi" w:hAnsiTheme="minorHAnsi"/>
          <w:sz w:val="22"/>
          <w:szCs w:val="22"/>
        </w:rPr>
        <w:t xml:space="preserve">Ce sont deux modules menés  ensembles </w:t>
      </w:r>
      <w:r w:rsidR="00104D93" w:rsidRPr="00B332C4">
        <w:rPr>
          <w:rFonts w:asciiTheme="minorHAnsi" w:hAnsiTheme="minorHAnsi"/>
          <w:sz w:val="22"/>
          <w:szCs w:val="22"/>
        </w:rPr>
        <w:t>sur la partie terrain</w:t>
      </w:r>
      <w:r w:rsidR="00995F2F" w:rsidRPr="00B332C4">
        <w:rPr>
          <w:rFonts w:asciiTheme="minorHAnsi" w:hAnsiTheme="minorHAnsi"/>
          <w:sz w:val="22"/>
          <w:szCs w:val="22"/>
        </w:rPr>
        <w:t>.</w:t>
      </w:r>
      <w:r w:rsidRPr="00B332C4">
        <w:rPr>
          <w:rFonts w:asciiTheme="minorHAnsi" w:hAnsiTheme="minorHAnsi"/>
          <w:sz w:val="22"/>
          <w:szCs w:val="22"/>
        </w:rPr>
        <w:tab/>
      </w:r>
    </w:p>
    <w:p w:rsidR="00AA3169" w:rsidRPr="00B332C4" w:rsidRDefault="00AA3169" w:rsidP="00AA3169">
      <w:pPr>
        <w:ind w:left="4248" w:right="-426" w:hanging="4245"/>
        <w:rPr>
          <w:rFonts w:asciiTheme="minorHAnsi" w:hAnsiTheme="minorHAnsi"/>
          <w:i/>
          <w:sz w:val="22"/>
          <w:szCs w:val="22"/>
        </w:rPr>
      </w:pPr>
    </w:p>
    <w:p w:rsidR="00AA3169" w:rsidRPr="00B332C4" w:rsidRDefault="00BA567D" w:rsidP="00AA3169">
      <w:pPr>
        <w:ind w:left="4248" w:right="-426" w:hanging="4245"/>
        <w:rPr>
          <w:rFonts w:asciiTheme="minorHAnsi" w:hAnsiTheme="minorHAnsi"/>
          <w:sz w:val="22"/>
          <w:szCs w:val="22"/>
        </w:rPr>
      </w:pPr>
      <w:r w:rsidRPr="00B332C4">
        <w:rPr>
          <w:rFonts w:asciiTheme="minorHAnsi" w:hAnsiTheme="minorHAnsi"/>
          <w:i/>
          <w:sz w:val="22"/>
          <w:szCs w:val="22"/>
        </w:rPr>
        <w:t>Intervenants</w:t>
      </w:r>
      <w:r w:rsidR="00AA3169" w:rsidRPr="00B332C4">
        <w:rPr>
          <w:rFonts w:asciiTheme="minorHAnsi" w:hAnsiTheme="minorHAnsi"/>
          <w:sz w:val="22"/>
          <w:szCs w:val="22"/>
        </w:rPr>
        <w:t xml:space="preserve"> : </w:t>
      </w:r>
      <w:r w:rsidR="00A323CD">
        <w:rPr>
          <w:rFonts w:asciiTheme="minorHAnsi" w:hAnsiTheme="minorHAnsi"/>
          <w:sz w:val="22"/>
          <w:szCs w:val="22"/>
        </w:rPr>
        <w:t>A. Chabert</w:t>
      </w:r>
      <w:r w:rsidR="00AA3169" w:rsidRPr="00B332C4">
        <w:rPr>
          <w:rFonts w:asciiTheme="minorHAnsi" w:hAnsiTheme="minorHAnsi"/>
          <w:sz w:val="22"/>
          <w:szCs w:val="22"/>
        </w:rPr>
        <w:t xml:space="preserve">, F. Vailleau,  </w:t>
      </w:r>
      <w:r w:rsidR="009E6413" w:rsidRPr="00B332C4">
        <w:rPr>
          <w:rFonts w:asciiTheme="minorHAnsi" w:hAnsiTheme="minorHAnsi"/>
          <w:sz w:val="22"/>
          <w:szCs w:val="22"/>
        </w:rPr>
        <w:t xml:space="preserve">Martina Rickauer, </w:t>
      </w:r>
      <w:r w:rsidR="00104D93" w:rsidRPr="00B332C4">
        <w:rPr>
          <w:rFonts w:asciiTheme="minorHAnsi" w:hAnsiTheme="minorHAnsi"/>
          <w:sz w:val="22"/>
          <w:szCs w:val="22"/>
        </w:rPr>
        <w:t>vacataire</w:t>
      </w:r>
      <w:r w:rsidR="0053433E" w:rsidRPr="00B332C4">
        <w:rPr>
          <w:rFonts w:asciiTheme="minorHAnsi" w:hAnsiTheme="minorHAnsi"/>
          <w:sz w:val="22"/>
          <w:szCs w:val="22"/>
        </w:rPr>
        <w:t>s</w:t>
      </w:r>
      <w:r w:rsidR="00104D93" w:rsidRPr="00B332C4">
        <w:rPr>
          <w:rFonts w:asciiTheme="minorHAnsi" w:hAnsiTheme="minorHAnsi"/>
          <w:sz w:val="22"/>
          <w:szCs w:val="22"/>
        </w:rPr>
        <w:t xml:space="preserve"> </w:t>
      </w:r>
    </w:p>
    <w:p w:rsidR="00123049" w:rsidRPr="00B332C4" w:rsidRDefault="00104D93" w:rsidP="00773518">
      <w:pPr>
        <w:ind w:left="4248" w:right="-426" w:hanging="4245"/>
        <w:rPr>
          <w:rFonts w:asciiTheme="minorHAnsi" w:hAnsiTheme="minorHAnsi"/>
          <w:sz w:val="22"/>
          <w:szCs w:val="22"/>
        </w:rPr>
      </w:pPr>
      <w:r w:rsidRPr="00B332C4">
        <w:rPr>
          <w:rFonts w:asciiTheme="minorHAnsi" w:hAnsiTheme="minorHAnsi"/>
          <w:i/>
          <w:sz w:val="22"/>
          <w:szCs w:val="22"/>
        </w:rPr>
        <w:t>Intervenant</w:t>
      </w:r>
      <w:r w:rsidR="00377A22" w:rsidRPr="00B332C4">
        <w:rPr>
          <w:rFonts w:asciiTheme="minorHAnsi" w:hAnsiTheme="minorHAnsi"/>
          <w:i/>
          <w:sz w:val="22"/>
          <w:szCs w:val="22"/>
        </w:rPr>
        <w:t>s</w:t>
      </w:r>
      <w:r w:rsidRPr="00B332C4">
        <w:rPr>
          <w:rFonts w:asciiTheme="minorHAnsi" w:hAnsiTheme="minorHAnsi"/>
          <w:i/>
          <w:sz w:val="22"/>
          <w:szCs w:val="22"/>
        </w:rPr>
        <w:t xml:space="preserve"> extérieur</w:t>
      </w:r>
      <w:r w:rsidR="00377A22" w:rsidRPr="00B332C4">
        <w:rPr>
          <w:rFonts w:asciiTheme="minorHAnsi" w:hAnsiTheme="minorHAnsi"/>
          <w:i/>
          <w:sz w:val="22"/>
          <w:szCs w:val="22"/>
        </w:rPr>
        <w:t>s</w:t>
      </w:r>
      <w:r w:rsidRPr="00B332C4">
        <w:rPr>
          <w:rFonts w:asciiTheme="minorHAnsi" w:hAnsiTheme="minorHAnsi"/>
          <w:i/>
          <w:sz w:val="22"/>
          <w:szCs w:val="22"/>
        </w:rPr>
        <w:t> </w:t>
      </w:r>
      <w:r w:rsidRPr="00B332C4">
        <w:rPr>
          <w:rFonts w:asciiTheme="minorHAnsi" w:hAnsiTheme="minorHAnsi"/>
          <w:sz w:val="22"/>
          <w:szCs w:val="22"/>
        </w:rPr>
        <w:t>:</w:t>
      </w:r>
      <w:r w:rsidR="00A323CD">
        <w:rPr>
          <w:rFonts w:asciiTheme="minorHAnsi" w:hAnsiTheme="minorHAnsi"/>
          <w:sz w:val="22"/>
          <w:szCs w:val="22"/>
        </w:rPr>
        <w:t xml:space="preserve"> Bernard Bouyjou (entomologie), </w:t>
      </w:r>
      <w:r w:rsidRPr="00B332C4">
        <w:rPr>
          <w:rFonts w:asciiTheme="minorHAnsi" w:hAnsiTheme="minorHAnsi"/>
          <w:sz w:val="22"/>
          <w:szCs w:val="22"/>
        </w:rPr>
        <w:t>Alain Rodriguez</w:t>
      </w:r>
      <w:r w:rsidR="00377A22" w:rsidRPr="00B332C4">
        <w:rPr>
          <w:rFonts w:asciiTheme="minorHAnsi" w:hAnsiTheme="minorHAnsi"/>
          <w:sz w:val="22"/>
          <w:szCs w:val="22"/>
        </w:rPr>
        <w:t xml:space="preserve"> (Malherbologie, ACTA</w:t>
      </w:r>
      <w:r w:rsidRPr="00B332C4">
        <w:rPr>
          <w:rFonts w:asciiTheme="minorHAnsi" w:hAnsiTheme="minorHAnsi"/>
          <w:sz w:val="22"/>
          <w:szCs w:val="22"/>
        </w:rPr>
        <w:t>)</w:t>
      </w:r>
      <w:r w:rsidR="00123049" w:rsidRPr="00B332C4">
        <w:rPr>
          <w:rFonts w:asciiTheme="minorHAnsi" w:hAnsiTheme="minorHAnsi"/>
          <w:sz w:val="22"/>
          <w:szCs w:val="22"/>
        </w:rPr>
        <w:t>.</w:t>
      </w:r>
    </w:p>
    <w:p w:rsidR="00AA3169" w:rsidRPr="00B332C4" w:rsidRDefault="00AA3169" w:rsidP="00AA3169">
      <w:pPr>
        <w:rPr>
          <w:rFonts w:asciiTheme="minorHAnsi" w:hAnsiTheme="minorHAnsi"/>
          <w:sz w:val="22"/>
          <w:szCs w:val="22"/>
        </w:rPr>
      </w:pPr>
    </w:p>
    <w:p w:rsidR="00AA3169" w:rsidRPr="00B332C4" w:rsidRDefault="00AA3169" w:rsidP="00AA3169">
      <w:pPr>
        <w:pStyle w:val="Titre2"/>
        <w:numPr>
          <w:ilvl w:val="0"/>
          <w:numId w:val="1"/>
        </w:numPr>
        <w:rPr>
          <w:rFonts w:asciiTheme="minorHAnsi" w:hAnsiTheme="minorHAnsi" w:cs="Times New Roman"/>
          <w:sz w:val="22"/>
          <w:szCs w:val="22"/>
        </w:rPr>
      </w:pPr>
      <w:r w:rsidRPr="00B332C4">
        <w:rPr>
          <w:rFonts w:asciiTheme="minorHAnsi" w:hAnsiTheme="minorHAnsi" w:cs="Times New Roman"/>
          <w:sz w:val="22"/>
          <w:szCs w:val="22"/>
          <w:u w:val="single"/>
        </w:rPr>
        <w:t>Objectifs</w:t>
      </w:r>
      <w:r w:rsidRPr="00B332C4">
        <w:rPr>
          <w:rFonts w:asciiTheme="minorHAnsi" w:hAnsiTheme="minorHAnsi" w:cs="Times New Roman"/>
          <w:i w:val="0"/>
          <w:sz w:val="22"/>
          <w:szCs w:val="22"/>
        </w:rPr>
        <w:t xml:space="preserve"> :</w:t>
      </w:r>
    </w:p>
    <w:p w:rsidR="00AA3169" w:rsidRPr="00B332C4" w:rsidRDefault="00AA3169" w:rsidP="00AA3169">
      <w:pPr>
        <w:rPr>
          <w:rFonts w:asciiTheme="minorHAnsi" w:hAnsiTheme="minorHAnsi"/>
          <w:sz w:val="22"/>
          <w:szCs w:val="22"/>
        </w:rPr>
      </w:pPr>
      <w:r w:rsidRPr="00B332C4">
        <w:rPr>
          <w:rFonts w:asciiTheme="minorHAnsi" w:hAnsiTheme="minorHAnsi"/>
          <w:sz w:val="22"/>
          <w:szCs w:val="22"/>
        </w:rPr>
        <w:t xml:space="preserve">Former nos élèves ingénieurs aux méthodes de diagnostic, d’identification, de surveillance, de lutte et de prévention des champignons phytopathogènes, </w:t>
      </w:r>
      <w:r w:rsidR="0037235C">
        <w:rPr>
          <w:rFonts w:asciiTheme="minorHAnsi" w:hAnsiTheme="minorHAnsi"/>
          <w:sz w:val="22"/>
          <w:szCs w:val="22"/>
        </w:rPr>
        <w:t xml:space="preserve"> </w:t>
      </w:r>
      <w:r w:rsidRPr="00B332C4">
        <w:rPr>
          <w:rFonts w:asciiTheme="minorHAnsi" w:hAnsiTheme="minorHAnsi"/>
          <w:sz w:val="22"/>
          <w:szCs w:val="22"/>
        </w:rPr>
        <w:t>des ravageurs et des mauvaises herbes d’intérêt agronomique.</w:t>
      </w:r>
    </w:p>
    <w:p w:rsidR="00AA3169" w:rsidRPr="00B332C4" w:rsidRDefault="00AA3169" w:rsidP="00AA3169">
      <w:pPr>
        <w:rPr>
          <w:rFonts w:asciiTheme="minorHAnsi" w:hAnsiTheme="minorHAnsi"/>
          <w:sz w:val="22"/>
          <w:szCs w:val="22"/>
        </w:rPr>
      </w:pPr>
    </w:p>
    <w:p w:rsidR="00AA3169" w:rsidRPr="00B332C4" w:rsidRDefault="00AA3169" w:rsidP="00AA3169">
      <w:pPr>
        <w:numPr>
          <w:ilvl w:val="0"/>
          <w:numId w:val="2"/>
        </w:numPr>
        <w:jc w:val="both"/>
        <w:rPr>
          <w:rFonts w:asciiTheme="minorHAnsi" w:hAnsiTheme="minorHAnsi"/>
          <w:i/>
          <w:sz w:val="22"/>
          <w:szCs w:val="22"/>
        </w:rPr>
      </w:pPr>
      <w:r w:rsidRPr="00B332C4">
        <w:rPr>
          <w:rFonts w:asciiTheme="minorHAnsi" w:hAnsiTheme="minorHAnsi"/>
          <w:b/>
          <w:i/>
          <w:sz w:val="22"/>
          <w:szCs w:val="22"/>
          <w:u w:val="single"/>
        </w:rPr>
        <w:t>Programme</w:t>
      </w:r>
      <w:r w:rsidRPr="00B332C4">
        <w:rPr>
          <w:rFonts w:asciiTheme="minorHAnsi" w:hAnsiTheme="minorHAnsi"/>
          <w:b/>
          <w:sz w:val="22"/>
          <w:szCs w:val="22"/>
        </w:rPr>
        <w:t xml:space="preserve"> :</w:t>
      </w:r>
    </w:p>
    <w:p w:rsidR="00AA3169" w:rsidRPr="00B332C4" w:rsidRDefault="00AA3169" w:rsidP="00203F5F">
      <w:pPr>
        <w:jc w:val="both"/>
        <w:rPr>
          <w:rFonts w:asciiTheme="minorHAnsi" w:hAnsiTheme="minorHAnsi"/>
          <w:sz w:val="22"/>
          <w:szCs w:val="22"/>
        </w:rPr>
      </w:pPr>
      <w:r w:rsidRPr="00B332C4">
        <w:rPr>
          <w:rFonts w:asciiTheme="minorHAnsi" w:hAnsiTheme="minorHAnsi"/>
          <w:sz w:val="22"/>
          <w:szCs w:val="22"/>
          <w:u w:val="single"/>
        </w:rPr>
        <w:t>Parasites</w:t>
      </w:r>
      <w:r w:rsidRPr="00B332C4">
        <w:rPr>
          <w:rFonts w:asciiTheme="minorHAnsi" w:hAnsiTheme="minorHAnsi"/>
          <w:sz w:val="22"/>
          <w:szCs w:val="22"/>
        </w:rPr>
        <w:t> :</w:t>
      </w:r>
      <w:r w:rsidR="00203F5F" w:rsidRPr="00B332C4">
        <w:rPr>
          <w:rFonts w:asciiTheme="minorHAnsi" w:hAnsiTheme="minorHAnsi"/>
          <w:sz w:val="22"/>
          <w:szCs w:val="22"/>
        </w:rPr>
        <w:t xml:space="preserve"> </w:t>
      </w:r>
      <w:r w:rsidRPr="00B332C4">
        <w:rPr>
          <w:rFonts w:asciiTheme="minorHAnsi" w:hAnsiTheme="minorHAnsi"/>
          <w:sz w:val="22"/>
          <w:szCs w:val="22"/>
        </w:rPr>
        <w:t>A partir des échantillons prélevés lors de sorties sur le terrain, on procédera à :</w:t>
      </w:r>
    </w:p>
    <w:p w:rsidR="00AA3169" w:rsidRPr="00B332C4" w:rsidRDefault="00AA3169" w:rsidP="00203F5F">
      <w:pPr>
        <w:jc w:val="both"/>
        <w:rPr>
          <w:rFonts w:asciiTheme="minorHAnsi" w:hAnsiTheme="minorHAnsi"/>
          <w:sz w:val="22"/>
          <w:szCs w:val="22"/>
        </w:rPr>
      </w:pPr>
      <w:r w:rsidRPr="00B332C4">
        <w:rPr>
          <w:rFonts w:asciiTheme="minorHAnsi" w:hAnsiTheme="minorHAnsi"/>
          <w:sz w:val="22"/>
          <w:szCs w:val="22"/>
        </w:rPr>
        <w:t xml:space="preserve">. L’isolement et l'identification des agents pathogènes, </w:t>
      </w:r>
    </w:p>
    <w:p w:rsidR="00AA3169" w:rsidRPr="00B332C4" w:rsidRDefault="00AA3169" w:rsidP="00203F5F">
      <w:pPr>
        <w:jc w:val="both"/>
        <w:rPr>
          <w:rFonts w:asciiTheme="minorHAnsi" w:hAnsiTheme="minorHAnsi"/>
          <w:sz w:val="22"/>
          <w:szCs w:val="22"/>
        </w:rPr>
      </w:pPr>
      <w:r w:rsidRPr="00B332C4">
        <w:rPr>
          <w:rFonts w:asciiTheme="minorHAnsi" w:hAnsiTheme="minorHAnsi"/>
          <w:sz w:val="22"/>
          <w:szCs w:val="22"/>
        </w:rPr>
        <w:t>. La caractérisation phénotypique des agents pathogènes.</w:t>
      </w:r>
    </w:p>
    <w:p w:rsidR="00AA3169" w:rsidRPr="00B332C4" w:rsidRDefault="00AA3169" w:rsidP="00203F5F">
      <w:pPr>
        <w:jc w:val="both"/>
        <w:rPr>
          <w:rFonts w:asciiTheme="minorHAnsi" w:hAnsiTheme="minorHAnsi"/>
          <w:sz w:val="22"/>
          <w:szCs w:val="22"/>
        </w:rPr>
      </w:pPr>
      <w:r w:rsidRPr="00B332C4">
        <w:rPr>
          <w:rFonts w:asciiTheme="minorHAnsi" w:hAnsiTheme="minorHAnsi"/>
          <w:sz w:val="22"/>
          <w:szCs w:val="22"/>
        </w:rPr>
        <w:t>. L’évaluation de l’effet de fongicides sur la croissance et la germination de champignons pathogènes du Tournesol.</w:t>
      </w:r>
    </w:p>
    <w:p w:rsidR="00203F5F" w:rsidRPr="00B332C4" w:rsidRDefault="00203F5F" w:rsidP="00203F5F">
      <w:pPr>
        <w:jc w:val="both"/>
        <w:rPr>
          <w:rFonts w:asciiTheme="minorHAnsi" w:hAnsiTheme="minorHAnsi"/>
          <w:sz w:val="22"/>
          <w:szCs w:val="22"/>
        </w:rPr>
      </w:pPr>
      <w:r w:rsidRPr="00B332C4">
        <w:rPr>
          <w:rFonts w:asciiTheme="minorHAnsi" w:hAnsiTheme="minorHAnsi"/>
          <w:sz w:val="22"/>
          <w:szCs w:val="22"/>
        </w:rPr>
        <w:t xml:space="preserve">. L’évaluation de la </w:t>
      </w:r>
      <w:r w:rsidR="0037235C">
        <w:rPr>
          <w:rFonts w:asciiTheme="minorHAnsi" w:hAnsiTheme="minorHAnsi"/>
          <w:sz w:val="22"/>
          <w:szCs w:val="22"/>
        </w:rPr>
        <w:t>réponse</w:t>
      </w:r>
      <w:r w:rsidRPr="00B332C4">
        <w:rPr>
          <w:rFonts w:asciiTheme="minorHAnsi" w:hAnsiTheme="minorHAnsi"/>
          <w:sz w:val="22"/>
          <w:szCs w:val="22"/>
        </w:rPr>
        <w:t xml:space="preserve"> de plantes de Tournesol à l’inoculation au champignon phytopathogène </w:t>
      </w:r>
      <w:r w:rsidRPr="00B332C4">
        <w:rPr>
          <w:rFonts w:asciiTheme="minorHAnsi" w:hAnsiTheme="minorHAnsi"/>
          <w:i/>
          <w:sz w:val="22"/>
          <w:szCs w:val="22"/>
        </w:rPr>
        <w:t>Phoma mac donaldii</w:t>
      </w:r>
      <w:r w:rsidRPr="00B332C4">
        <w:rPr>
          <w:rFonts w:asciiTheme="minorHAnsi" w:hAnsiTheme="minorHAnsi"/>
          <w:sz w:val="22"/>
          <w:szCs w:val="22"/>
        </w:rPr>
        <w:t>.</w:t>
      </w:r>
    </w:p>
    <w:p w:rsidR="00AA3169" w:rsidRPr="00B332C4" w:rsidRDefault="00AA3169" w:rsidP="00203F5F">
      <w:pPr>
        <w:jc w:val="both"/>
        <w:rPr>
          <w:rFonts w:asciiTheme="minorHAnsi" w:hAnsiTheme="minorHAnsi"/>
          <w:sz w:val="22"/>
          <w:szCs w:val="22"/>
        </w:rPr>
      </w:pPr>
      <w:r w:rsidRPr="00B332C4">
        <w:rPr>
          <w:rFonts w:asciiTheme="minorHAnsi" w:hAnsiTheme="minorHAnsi"/>
          <w:sz w:val="22"/>
          <w:szCs w:val="22"/>
        </w:rPr>
        <w:t>En parallèle, étude des principales maladies des cultures suivantes : céréales à paille et maïs ; tournesol ; arboriculture (fruits à pépins et fruits à noyau) ; vigne ; cultures légumières.</w:t>
      </w:r>
    </w:p>
    <w:p w:rsidR="00AA3169" w:rsidRPr="00B332C4" w:rsidRDefault="00AA3169" w:rsidP="00AA3169">
      <w:pPr>
        <w:ind w:left="1134"/>
        <w:jc w:val="both"/>
        <w:rPr>
          <w:rFonts w:asciiTheme="minorHAnsi" w:hAnsiTheme="minorHAnsi"/>
          <w:sz w:val="22"/>
          <w:szCs w:val="22"/>
        </w:rPr>
      </w:pPr>
    </w:p>
    <w:p w:rsidR="00AA3169" w:rsidRPr="00B332C4" w:rsidRDefault="00AA3169" w:rsidP="00AA3169">
      <w:pPr>
        <w:jc w:val="both"/>
        <w:rPr>
          <w:rFonts w:asciiTheme="minorHAnsi" w:hAnsiTheme="minorHAnsi"/>
          <w:sz w:val="22"/>
          <w:szCs w:val="22"/>
        </w:rPr>
      </w:pPr>
      <w:r w:rsidRPr="00B332C4">
        <w:rPr>
          <w:rFonts w:asciiTheme="minorHAnsi" w:hAnsiTheme="minorHAnsi"/>
          <w:sz w:val="22"/>
          <w:szCs w:val="22"/>
          <w:u w:val="single"/>
        </w:rPr>
        <w:t>Ravageurs et Auxiliaires</w:t>
      </w:r>
      <w:r w:rsidRPr="00B332C4">
        <w:rPr>
          <w:rFonts w:asciiTheme="minorHAnsi" w:hAnsiTheme="minorHAnsi"/>
          <w:sz w:val="22"/>
          <w:szCs w:val="22"/>
        </w:rPr>
        <w:t xml:space="preserve"> : </w:t>
      </w:r>
    </w:p>
    <w:p w:rsidR="00AA3169" w:rsidRPr="00B332C4" w:rsidRDefault="00AA3169" w:rsidP="00203F5F">
      <w:pPr>
        <w:jc w:val="both"/>
        <w:rPr>
          <w:rFonts w:asciiTheme="minorHAnsi" w:hAnsiTheme="minorHAnsi"/>
          <w:sz w:val="22"/>
          <w:szCs w:val="22"/>
        </w:rPr>
      </w:pPr>
      <w:r w:rsidRPr="00B332C4">
        <w:rPr>
          <w:rFonts w:asciiTheme="minorHAnsi" w:hAnsiTheme="minorHAnsi"/>
          <w:sz w:val="22"/>
          <w:szCs w:val="22"/>
        </w:rPr>
        <w:t xml:space="preserve">A l’aide de clés de détermination adaptées, les ravageurs et auxiliaires sont identifiés ; les cycles biologiques des principaux ravageurs sont décrits ; une large part est consacrée aux dégâts et aux moyens de lutte et de prévention. </w:t>
      </w:r>
    </w:p>
    <w:p w:rsidR="00AA3169" w:rsidRPr="00B332C4" w:rsidRDefault="00AA3169" w:rsidP="00203F5F">
      <w:pPr>
        <w:jc w:val="both"/>
        <w:rPr>
          <w:rFonts w:asciiTheme="minorHAnsi" w:hAnsiTheme="minorHAnsi"/>
          <w:sz w:val="22"/>
          <w:szCs w:val="22"/>
        </w:rPr>
      </w:pPr>
      <w:r w:rsidRPr="00B332C4">
        <w:rPr>
          <w:rFonts w:asciiTheme="minorHAnsi" w:hAnsiTheme="minorHAnsi"/>
          <w:sz w:val="22"/>
          <w:szCs w:val="22"/>
        </w:rPr>
        <w:t>Ces TD-TP sont organisés par thèmes : céréales à paille et maïs ; colza ; arboriculture, fruits à pépins ; arboriculture, fruits à noyau ; viticulture ; denrées stockées ; forêt ; parasitoïdes et prédateurs.</w:t>
      </w:r>
    </w:p>
    <w:p w:rsidR="00AA3169" w:rsidRPr="00B332C4" w:rsidRDefault="00AA3169" w:rsidP="00AA3169">
      <w:pPr>
        <w:ind w:left="426"/>
        <w:jc w:val="both"/>
        <w:rPr>
          <w:rFonts w:asciiTheme="minorHAnsi" w:hAnsiTheme="minorHAnsi"/>
          <w:sz w:val="22"/>
          <w:szCs w:val="22"/>
        </w:rPr>
      </w:pPr>
    </w:p>
    <w:p w:rsidR="00AA3169" w:rsidRPr="00B332C4" w:rsidRDefault="00AA3169" w:rsidP="00AA3169">
      <w:pPr>
        <w:jc w:val="both"/>
        <w:rPr>
          <w:rFonts w:asciiTheme="minorHAnsi" w:hAnsiTheme="minorHAnsi"/>
          <w:sz w:val="22"/>
          <w:szCs w:val="22"/>
        </w:rPr>
      </w:pPr>
      <w:r w:rsidRPr="00B332C4">
        <w:rPr>
          <w:rFonts w:asciiTheme="minorHAnsi" w:hAnsiTheme="minorHAnsi"/>
          <w:sz w:val="22"/>
          <w:szCs w:val="22"/>
          <w:u w:val="single"/>
        </w:rPr>
        <w:t>Mauvaises herbes</w:t>
      </w:r>
      <w:r w:rsidRPr="00B332C4">
        <w:rPr>
          <w:rFonts w:asciiTheme="minorHAnsi" w:hAnsiTheme="minorHAnsi"/>
          <w:sz w:val="22"/>
          <w:szCs w:val="22"/>
        </w:rPr>
        <w:t xml:space="preserve"> : </w:t>
      </w:r>
    </w:p>
    <w:p w:rsidR="00AA3169" w:rsidRPr="00B332C4" w:rsidRDefault="00AA3169" w:rsidP="00203F5F">
      <w:pPr>
        <w:jc w:val="both"/>
        <w:rPr>
          <w:rFonts w:asciiTheme="minorHAnsi" w:hAnsiTheme="minorHAnsi"/>
          <w:sz w:val="22"/>
          <w:szCs w:val="22"/>
        </w:rPr>
      </w:pPr>
      <w:r w:rsidRPr="00B332C4">
        <w:rPr>
          <w:rFonts w:asciiTheme="minorHAnsi" w:hAnsiTheme="minorHAnsi"/>
          <w:sz w:val="22"/>
          <w:szCs w:val="22"/>
        </w:rPr>
        <w:t>- Reconnaissance des adventices à l’aide de différentes clés de détermination </w:t>
      </w:r>
    </w:p>
    <w:p w:rsidR="00AA3169" w:rsidRPr="00B332C4" w:rsidRDefault="00AA3169" w:rsidP="00203F5F">
      <w:pPr>
        <w:jc w:val="both"/>
        <w:rPr>
          <w:rFonts w:asciiTheme="minorHAnsi" w:hAnsiTheme="minorHAnsi"/>
          <w:sz w:val="22"/>
          <w:szCs w:val="22"/>
        </w:rPr>
      </w:pPr>
      <w:r w:rsidRPr="00B332C4">
        <w:rPr>
          <w:rFonts w:asciiTheme="minorHAnsi" w:hAnsiTheme="minorHAnsi"/>
          <w:sz w:val="22"/>
          <w:szCs w:val="22"/>
        </w:rPr>
        <w:t>- Biologie, écologie et nuisibilité </w:t>
      </w:r>
    </w:p>
    <w:p w:rsidR="00AA3169" w:rsidRPr="00B332C4" w:rsidRDefault="00AA3169" w:rsidP="00203F5F">
      <w:pPr>
        <w:ind w:right="-567"/>
        <w:rPr>
          <w:rFonts w:asciiTheme="minorHAnsi" w:hAnsiTheme="minorHAnsi"/>
          <w:sz w:val="22"/>
          <w:szCs w:val="22"/>
        </w:rPr>
      </w:pPr>
      <w:r w:rsidRPr="00B332C4">
        <w:rPr>
          <w:rFonts w:asciiTheme="minorHAnsi" w:hAnsiTheme="minorHAnsi"/>
          <w:sz w:val="22"/>
          <w:szCs w:val="22"/>
        </w:rPr>
        <w:t>- Méthodes de lutte : mesures prophylactiques, désherbage mécanique et chimique, lutte biologique.</w:t>
      </w:r>
    </w:p>
    <w:p w:rsidR="00AA3169" w:rsidRPr="00B332C4" w:rsidRDefault="00AA3169" w:rsidP="00AA3169">
      <w:pPr>
        <w:jc w:val="both"/>
        <w:rPr>
          <w:rFonts w:asciiTheme="minorHAnsi" w:hAnsiTheme="minorHAnsi"/>
          <w:sz w:val="22"/>
          <w:szCs w:val="22"/>
        </w:rPr>
      </w:pPr>
    </w:p>
    <w:p w:rsidR="00AA3169" w:rsidRPr="00B332C4" w:rsidRDefault="00AA3169" w:rsidP="00AA3169">
      <w:pPr>
        <w:numPr>
          <w:ilvl w:val="0"/>
          <w:numId w:val="3"/>
        </w:numPr>
        <w:jc w:val="both"/>
        <w:rPr>
          <w:rFonts w:asciiTheme="minorHAnsi" w:hAnsiTheme="minorHAnsi"/>
          <w:b/>
          <w:i/>
          <w:sz w:val="22"/>
          <w:szCs w:val="22"/>
        </w:rPr>
      </w:pPr>
      <w:r w:rsidRPr="00B332C4">
        <w:rPr>
          <w:rFonts w:asciiTheme="minorHAnsi" w:hAnsiTheme="minorHAnsi"/>
          <w:b/>
          <w:i/>
          <w:sz w:val="22"/>
          <w:szCs w:val="22"/>
          <w:u w:val="single"/>
        </w:rPr>
        <w:t>Méthodes pédagogiques</w:t>
      </w:r>
      <w:r w:rsidRPr="00B332C4">
        <w:rPr>
          <w:rFonts w:asciiTheme="minorHAnsi" w:hAnsiTheme="minorHAnsi"/>
          <w:b/>
          <w:sz w:val="22"/>
          <w:szCs w:val="22"/>
        </w:rPr>
        <w:t xml:space="preserve"> :</w:t>
      </w:r>
    </w:p>
    <w:p w:rsidR="00AA3169" w:rsidRPr="00B332C4" w:rsidRDefault="00AA3169" w:rsidP="00AA3169">
      <w:pPr>
        <w:jc w:val="both"/>
        <w:rPr>
          <w:rFonts w:asciiTheme="minorHAnsi" w:hAnsiTheme="minorHAnsi"/>
          <w:sz w:val="22"/>
          <w:szCs w:val="22"/>
        </w:rPr>
      </w:pPr>
      <w:r w:rsidRPr="00B332C4">
        <w:rPr>
          <w:rFonts w:asciiTheme="minorHAnsi" w:hAnsiTheme="minorHAnsi"/>
          <w:sz w:val="22"/>
          <w:szCs w:val="22"/>
        </w:rPr>
        <w:t>Une semaine de terrain (prospection et diagnose sur échantillons de symptômes, dégâts et bioagresseurs).</w:t>
      </w:r>
      <w:r w:rsidR="00203F5F" w:rsidRPr="00B332C4">
        <w:rPr>
          <w:rFonts w:asciiTheme="minorHAnsi" w:hAnsiTheme="minorHAnsi"/>
          <w:sz w:val="22"/>
          <w:szCs w:val="22"/>
        </w:rPr>
        <w:t xml:space="preserve"> </w:t>
      </w:r>
      <w:r w:rsidRPr="00B332C4">
        <w:rPr>
          <w:rFonts w:asciiTheme="minorHAnsi" w:hAnsiTheme="minorHAnsi"/>
          <w:sz w:val="22"/>
          <w:szCs w:val="22"/>
        </w:rPr>
        <w:t>Travaux Dirigés et Travaux Pratiques.</w:t>
      </w:r>
    </w:p>
    <w:p w:rsidR="00203F5F" w:rsidRPr="00B332C4" w:rsidRDefault="00203F5F" w:rsidP="00AA3169">
      <w:pPr>
        <w:jc w:val="both"/>
        <w:rPr>
          <w:rFonts w:asciiTheme="minorHAnsi" w:hAnsiTheme="minorHAnsi"/>
          <w:sz w:val="22"/>
          <w:szCs w:val="22"/>
        </w:rPr>
      </w:pPr>
    </w:p>
    <w:p w:rsidR="00AA3169" w:rsidRPr="00B332C4" w:rsidRDefault="00AA3169" w:rsidP="00AA3169">
      <w:pPr>
        <w:numPr>
          <w:ilvl w:val="0"/>
          <w:numId w:val="4"/>
        </w:numPr>
        <w:jc w:val="both"/>
        <w:rPr>
          <w:rFonts w:asciiTheme="minorHAnsi" w:hAnsiTheme="minorHAnsi"/>
          <w:i/>
          <w:sz w:val="22"/>
          <w:szCs w:val="22"/>
        </w:rPr>
      </w:pPr>
      <w:r w:rsidRPr="00B332C4">
        <w:rPr>
          <w:rFonts w:asciiTheme="minorHAnsi" w:hAnsiTheme="minorHAnsi"/>
          <w:b/>
          <w:i/>
          <w:sz w:val="22"/>
          <w:szCs w:val="22"/>
          <w:u w:val="single"/>
        </w:rPr>
        <w:t>Contrôle des connaissances</w:t>
      </w:r>
      <w:r w:rsidRPr="00B332C4">
        <w:rPr>
          <w:rFonts w:asciiTheme="minorHAnsi" w:hAnsiTheme="minorHAnsi"/>
          <w:b/>
          <w:i/>
          <w:sz w:val="22"/>
          <w:szCs w:val="22"/>
        </w:rPr>
        <w:t> :</w:t>
      </w:r>
    </w:p>
    <w:p w:rsidR="00AA3169" w:rsidRPr="00B332C4" w:rsidRDefault="00AA3169" w:rsidP="00AA3169">
      <w:pPr>
        <w:jc w:val="both"/>
        <w:rPr>
          <w:rFonts w:asciiTheme="minorHAnsi" w:hAnsiTheme="minorHAnsi"/>
          <w:sz w:val="22"/>
          <w:szCs w:val="22"/>
        </w:rPr>
      </w:pPr>
      <w:r w:rsidRPr="00B332C4">
        <w:rPr>
          <w:rFonts w:asciiTheme="minorHAnsi" w:hAnsiTheme="minorHAnsi"/>
          <w:sz w:val="22"/>
          <w:szCs w:val="22"/>
        </w:rPr>
        <w:t>Examens finaux, CR TP, Cahier de Laboratoire</w:t>
      </w:r>
    </w:p>
    <w:p w:rsidR="00AA3169" w:rsidRPr="00B332C4" w:rsidRDefault="00AA3169" w:rsidP="00AA3169">
      <w:pPr>
        <w:pBdr>
          <w:bottom w:val="dotted" w:sz="24" w:space="0" w:color="auto"/>
        </w:pBdr>
        <w:rPr>
          <w:rFonts w:asciiTheme="minorHAnsi" w:hAnsiTheme="minorHAnsi"/>
          <w:sz w:val="22"/>
          <w:szCs w:val="22"/>
        </w:rPr>
      </w:pPr>
    </w:p>
    <w:p w:rsidR="001848F2" w:rsidRPr="00B332C4" w:rsidRDefault="001848F2" w:rsidP="001848F2">
      <w:pPr>
        <w:rPr>
          <w:rFonts w:asciiTheme="minorHAnsi" w:hAnsiTheme="minorHAnsi"/>
          <w:b/>
          <w:sz w:val="22"/>
          <w:szCs w:val="22"/>
        </w:rPr>
      </w:pPr>
    </w:p>
    <w:p w:rsidR="00877647" w:rsidRPr="00B332C4" w:rsidRDefault="00877647" w:rsidP="00877647">
      <w:pPr>
        <w:shd w:val="clear" w:color="auto" w:fill="BFBFBF"/>
        <w:rPr>
          <w:rFonts w:asciiTheme="minorHAnsi" w:hAnsiTheme="minorHAnsi"/>
          <w:b/>
          <w:sz w:val="22"/>
          <w:szCs w:val="22"/>
        </w:rPr>
      </w:pPr>
      <w:r w:rsidRPr="00B332C4">
        <w:rPr>
          <w:rFonts w:asciiTheme="minorHAnsi" w:hAnsiTheme="minorHAnsi"/>
          <w:b/>
          <w:sz w:val="22"/>
          <w:szCs w:val="22"/>
        </w:rPr>
        <w:t>MODULE 3 : «</w:t>
      </w:r>
      <w:r w:rsidR="00614EC6" w:rsidRPr="00B332C4">
        <w:rPr>
          <w:rFonts w:asciiTheme="minorHAnsi" w:hAnsiTheme="minorHAnsi"/>
          <w:b/>
          <w:caps/>
          <w:sz w:val="22"/>
          <w:szCs w:val="22"/>
        </w:rPr>
        <w:t>Relations PLANTES-MICROORGANISMES</w:t>
      </w:r>
      <w:r w:rsidR="00614EC6" w:rsidRPr="00B332C4">
        <w:rPr>
          <w:rFonts w:asciiTheme="minorHAnsi" w:hAnsiTheme="minorHAnsi"/>
          <w:b/>
          <w:sz w:val="22"/>
          <w:szCs w:val="22"/>
        </w:rPr>
        <w:t>» RPM</w:t>
      </w:r>
    </w:p>
    <w:p w:rsidR="00877647" w:rsidRPr="00B332C4" w:rsidRDefault="00877647" w:rsidP="00877647">
      <w:pPr>
        <w:rPr>
          <w:rFonts w:asciiTheme="minorHAnsi" w:hAnsiTheme="minorHAnsi"/>
          <w:b/>
          <w:sz w:val="22"/>
          <w:szCs w:val="22"/>
        </w:rPr>
      </w:pPr>
      <w:r w:rsidRPr="00B332C4">
        <w:rPr>
          <w:rFonts w:asciiTheme="minorHAnsi" w:hAnsiTheme="minorHAnsi"/>
          <w:b/>
          <w:i/>
          <w:sz w:val="22"/>
          <w:szCs w:val="22"/>
        </w:rPr>
        <w:t>Responsable</w:t>
      </w:r>
      <w:r w:rsidRPr="00B332C4">
        <w:rPr>
          <w:rFonts w:asciiTheme="minorHAnsi" w:hAnsiTheme="minorHAnsi"/>
          <w:b/>
          <w:sz w:val="22"/>
          <w:szCs w:val="22"/>
        </w:rPr>
        <w:t> : Fabienne Vailleau, fabienne.vailleau@ensat.fr</w:t>
      </w:r>
    </w:p>
    <w:p w:rsidR="00614EC6" w:rsidRPr="00B332C4" w:rsidRDefault="00614EC6" w:rsidP="00614EC6">
      <w:pPr>
        <w:rPr>
          <w:rFonts w:asciiTheme="minorHAnsi" w:hAnsiTheme="minorHAnsi"/>
          <w:sz w:val="22"/>
          <w:szCs w:val="22"/>
        </w:rPr>
      </w:pPr>
    </w:p>
    <w:p w:rsidR="00614EC6" w:rsidRPr="00B332C4" w:rsidRDefault="00614EC6" w:rsidP="00614EC6">
      <w:pPr>
        <w:rPr>
          <w:rFonts w:asciiTheme="minorHAnsi" w:hAnsiTheme="minorHAnsi"/>
          <w:sz w:val="22"/>
          <w:szCs w:val="22"/>
        </w:rPr>
      </w:pPr>
      <w:r w:rsidRPr="00B332C4">
        <w:rPr>
          <w:rFonts w:asciiTheme="minorHAnsi" w:hAnsiTheme="minorHAnsi"/>
          <w:i/>
          <w:iCs/>
          <w:sz w:val="22"/>
          <w:szCs w:val="22"/>
        </w:rPr>
        <w:t>Durée totale</w:t>
      </w:r>
      <w:r w:rsidRPr="00B332C4">
        <w:rPr>
          <w:rFonts w:asciiTheme="minorHAnsi" w:hAnsiTheme="minorHAnsi"/>
          <w:sz w:val="22"/>
          <w:szCs w:val="22"/>
        </w:rPr>
        <w:t> :</w:t>
      </w:r>
      <w:r w:rsidRPr="00B332C4">
        <w:rPr>
          <w:rFonts w:asciiTheme="minorHAnsi" w:hAnsiTheme="minorHAnsi"/>
          <w:sz w:val="22"/>
          <w:szCs w:val="22"/>
        </w:rPr>
        <w:tab/>
      </w:r>
      <w:r w:rsidR="00BA567D" w:rsidRPr="00B332C4">
        <w:rPr>
          <w:rFonts w:asciiTheme="minorHAnsi" w:hAnsiTheme="minorHAnsi"/>
          <w:sz w:val="22"/>
          <w:szCs w:val="22"/>
        </w:rPr>
        <w:t>16</w:t>
      </w:r>
      <w:r w:rsidRPr="00B332C4">
        <w:rPr>
          <w:rFonts w:asciiTheme="minorHAnsi" w:hAnsiTheme="minorHAnsi"/>
          <w:sz w:val="22"/>
          <w:szCs w:val="22"/>
        </w:rPr>
        <w:t>h</w:t>
      </w:r>
      <w:r w:rsidRPr="00B332C4">
        <w:rPr>
          <w:rFonts w:asciiTheme="minorHAnsi" w:hAnsiTheme="minorHAnsi"/>
          <w:sz w:val="22"/>
          <w:szCs w:val="22"/>
        </w:rPr>
        <w:tab/>
      </w:r>
      <w:r w:rsidRPr="00B332C4">
        <w:rPr>
          <w:rFonts w:asciiTheme="minorHAnsi" w:hAnsiTheme="minorHAnsi"/>
          <w:sz w:val="22"/>
          <w:szCs w:val="22"/>
        </w:rPr>
        <w:tab/>
      </w:r>
      <w:r w:rsidRPr="00B332C4">
        <w:rPr>
          <w:rFonts w:asciiTheme="minorHAnsi" w:hAnsiTheme="minorHAnsi"/>
          <w:sz w:val="22"/>
          <w:szCs w:val="22"/>
        </w:rPr>
        <w:tab/>
      </w:r>
      <w:r w:rsidRPr="00B332C4">
        <w:rPr>
          <w:rFonts w:asciiTheme="minorHAnsi" w:hAnsiTheme="minorHAnsi"/>
          <w:sz w:val="22"/>
          <w:szCs w:val="22"/>
        </w:rPr>
        <w:tab/>
      </w:r>
      <w:r w:rsidRPr="00B332C4">
        <w:rPr>
          <w:rFonts w:asciiTheme="minorHAnsi" w:hAnsiTheme="minorHAnsi"/>
          <w:sz w:val="22"/>
          <w:szCs w:val="22"/>
        </w:rPr>
        <w:tab/>
      </w:r>
    </w:p>
    <w:p w:rsidR="00614EC6" w:rsidRPr="00B332C4" w:rsidRDefault="00614EC6" w:rsidP="00614EC6">
      <w:pPr>
        <w:rPr>
          <w:rFonts w:asciiTheme="minorHAnsi" w:hAnsiTheme="minorHAnsi"/>
          <w:sz w:val="22"/>
          <w:szCs w:val="22"/>
        </w:rPr>
      </w:pPr>
      <w:r w:rsidRPr="00B332C4">
        <w:rPr>
          <w:rFonts w:asciiTheme="minorHAnsi" w:hAnsiTheme="minorHAnsi"/>
          <w:i/>
          <w:iCs/>
          <w:sz w:val="22"/>
          <w:szCs w:val="22"/>
        </w:rPr>
        <w:t>Intervenants</w:t>
      </w:r>
      <w:r w:rsidRPr="00B332C4">
        <w:rPr>
          <w:rFonts w:asciiTheme="minorHAnsi" w:hAnsiTheme="minorHAnsi"/>
          <w:sz w:val="22"/>
          <w:szCs w:val="22"/>
        </w:rPr>
        <w:t xml:space="preserve"> : Fabienne VAILLEAU</w:t>
      </w:r>
    </w:p>
    <w:p w:rsidR="00614EC6" w:rsidRPr="00B332C4" w:rsidRDefault="001848F2" w:rsidP="0053433E">
      <w:pPr>
        <w:ind w:left="4248" w:right="-426" w:hanging="4245"/>
        <w:rPr>
          <w:rFonts w:asciiTheme="minorHAnsi" w:hAnsiTheme="minorHAnsi"/>
          <w:sz w:val="22"/>
          <w:szCs w:val="22"/>
        </w:rPr>
      </w:pPr>
      <w:r w:rsidRPr="00B332C4">
        <w:rPr>
          <w:rFonts w:asciiTheme="minorHAnsi" w:hAnsiTheme="minorHAnsi"/>
          <w:sz w:val="22"/>
          <w:szCs w:val="22"/>
        </w:rPr>
        <w:t xml:space="preserve">Intervenants </w:t>
      </w:r>
      <w:r w:rsidR="0053433E" w:rsidRPr="00B332C4">
        <w:rPr>
          <w:rFonts w:asciiTheme="minorHAnsi" w:hAnsiTheme="minorHAnsi"/>
          <w:sz w:val="22"/>
          <w:szCs w:val="22"/>
        </w:rPr>
        <w:t>conférences</w:t>
      </w:r>
      <w:r w:rsidRPr="00B332C4">
        <w:rPr>
          <w:rFonts w:asciiTheme="minorHAnsi" w:hAnsiTheme="minorHAnsi"/>
          <w:sz w:val="22"/>
          <w:szCs w:val="22"/>
        </w:rPr>
        <w:t xml:space="preserve"> :     </w:t>
      </w:r>
      <w:r w:rsidR="0053433E" w:rsidRPr="00B332C4">
        <w:rPr>
          <w:rFonts w:asciiTheme="minorHAnsi" w:hAnsiTheme="minorHAnsi"/>
          <w:sz w:val="22"/>
          <w:szCs w:val="22"/>
        </w:rPr>
        <w:t xml:space="preserve">M Rickauer, C. Brendolize (Plant and Food Reseach, NZ), S. </w:t>
      </w:r>
      <w:r w:rsidR="00A323CD">
        <w:rPr>
          <w:rFonts w:asciiTheme="minorHAnsi" w:hAnsiTheme="minorHAnsi"/>
          <w:sz w:val="22"/>
          <w:szCs w:val="22"/>
        </w:rPr>
        <w:t>Munos (INRA), Q. Gascuel (INRA)….</w:t>
      </w:r>
    </w:p>
    <w:p w:rsidR="001848F2" w:rsidRPr="00B332C4" w:rsidRDefault="001848F2" w:rsidP="001848F2">
      <w:pPr>
        <w:ind w:right="-426"/>
        <w:rPr>
          <w:rFonts w:asciiTheme="minorHAnsi" w:hAnsiTheme="minorHAnsi"/>
          <w:sz w:val="22"/>
          <w:szCs w:val="22"/>
        </w:rPr>
      </w:pPr>
    </w:p>
    <w:p w:rsidR="001848F2" w:rsidRPr="00B332C4" w:rsidRDefault="001848F2" w:rsidP="001848F2">
      <w:pPr>
        <w:ind w:right="-426"/>
        <w:rPr>
          <w:rFonts w:asciiTheme="minorHAnsi" w:hAnsiTheme="minorHAnsi"/>
          <w:sz w:val="22"/>
          <w:szCs w:val="22"/>
        </w:rPr>
      </w:pPr>
      <w:r w:rsidRPr="00B332C4">
        <w:rPr>
          <w:rFonts w:asciiTheme="minorHAnsi" w:hAnsiTheme="minorHAnsi"/>
          <w:sz w:val="22"/>
          <w:szCs w:val="22"/>
        </w:rPr>
        <w:t>Une partie des enseignements se déroulera en anglais.</w:t>
      </w:r>
    </w:p>
    <w:p w:rsidR="00614EC6" w:rsidRPr="00B332C4" w:rsidRDefault="00614EC6" w:rsidP="00614EC6">
      <w:pPr>
        <w:rPr>
          <w:rFonts w:asciiTheme="minorHAnsi" w:hAnsiTheme="minorHAnsi"/>
          <w:sz w:val="22"/>
          <w:szCs w:val="22"/>
        </w:rPr>
      </w:pPr>
    </w:p>
    <w:p w:rsidR="00614EC6" w:rsidRPr="00B332C4" w:rsidRDefault="00614EC6" w:rsidP="00614EC6">
      <w:pPr>
        <w:pStyle w:val="Titre2"/>
        <w:numPr>
          <w:ilvl w:val="0"/>
          <w:numId w:val="1"/>
        </w:numPr>
        <w:rPr>
          <w:rFonts w:asciiTheme="minorHAnsi" w:hAnsiTheme="minorHAnsi" w:cs="Times New Roman"/>
          <w:b w:val="0"/>
          <w:bCs w:val="0"/>
          <w:sz w:val="22"/>
          <w:szCs w:val="22"/>
        </w:rPr>
      </w:pPr>
      <w:r w:rsidRPr="00B332C4">
        <w:rPr>
          <w:rFonts w:asciiTheme="minorHAnsi" w:hAnsiTheme="minorHAnsi" w:cs="Times New Roman"/>
          <w:sz w:val="22"/>
          <w:szCs w:val="22"/>
          <w:u w:val="single"/>
        </w:rPr>
        <w:t>Objectifs</w:t>
      </w:r>
      <w:r w:rsidRPr="00B332C4">
        <w:rPr>
          <w:rFonts w:asciiTheme="minorHAnsi" w:hAnsiTheme="minorHAnsi" w:cs="Times New Roman"/>
          <w:i w:val="0"/>
          <w:iCs w:val="0"/>
          <w:sz w:val="22"/>
          <w:szCs w:val="22"/>
        </w:rPr>
        <w:t xml:space="preserve"> : </w:t>
      </w:r>
      <w:r w:rsidRPr="00B332C4">
        <w:rPr>
          <w:rFonts w:asciiTheme="minorHAnsi" w:hAnsiTheme="minorHAnsi" w:cs="Times New Roman"/>
          <w:b w:val="0"/>
          <w:bCs w:val="0"/>
          <w:i w:val="0"/>
          <w:iCs w:val="0"/>
          <w:sz w:val="22"/>
          <w:szCs w:val="22"/>
        </w:rPr>
        <w:t xml:space="preserve">Au travers de l’étude de plusieurs interactions « plante-microorganisme », ce module permet d’appréhender les bases cellulaires et moléculaires de la </w:t>
      </w:r>
      <w:r w:rsidR="00367BAA" w:rsidRPr="00B332C4">
        <w:rPr>
          <w:rFonts w:asciiTheme="minorHAnsi" w:hAnsiTheme="minorHAnsi" w:cs="Times New Roman"/>
          <w:b w:val="0"/>
          <w:bCs w:val="0"/>
          <w:i w:val="0"/>
          <w:iCs w:val="0"/>
          <w:sz w:val="22"/>
          <w:szCs w:val="22"/>
        </w:rPr>
        <w:t>pathologie végétale</w:t>
      </w:r>
      <w:r w:rsidRPr="00B332C4">
        <w:rPr>
          <w:rFonts w:asciiTheme="minorHAnsi" w:hAnsiTheme="minorHAnsi" w:cs="Times New Roman"/>
          <w:b w:val="0"/>
          <w:bCs w:val="0"/>
          <w:i w:val="0"/>
          <w:iCs w:val="0"/>
          <w:sz w:val="22"/>
          <w:szCs w:val="22"/>
        </w:rPr>
        <w:t>. Une présentation détaillée des interactions plante-agent pathogène sera donnée. Les interactions symbiotiques seront également introduites. L’acquisition de connaissances pointues concernant les mécanismes moléculaires mis en jeu lors de ces interactions permettra d’une part de présenter des exemples concrets de travaux de recherche et également de faire le lien avec certaines applications biotechnologiques en terme de protection des cultures.</w:t>
      </w:r>
    </w:p>
    <w:p w:rsidR="00614EC6" w:rsidRPr="00B332C4" w:rsidRDefault="00614EC6" w:rsidP="00614EC6">
      <w:pPr>
        <w:rPr>
          <w:rFonts w:asciiTheme="minorHAnsi" w:hAnsiTheme="minorHAnsi"/>
          <w:sz w:val="22"/>
          <w:szCs w:val="22"/>
        </w:rPr>
      </w:pPr>
    </w:p>
    <w:p w:rsidR="00614EC6" w:rsidRPr="00B332C4" w:rsidRDefault="00614EC6" w:rsidP="00614EC6">
      <w:pPr>
        <w:pStyle w:val="Titre2"/>
        <w:ind w:left="0"/>
        <w:rPr>
          <w:rFonts w:asciiTheme="minorHAnsi" w:hAnsiTheme="minorHAnsi" w:cs="Times New Roman"/>
          <w:sz w:val="22"/>
          <w:szCs w:val="22"/>
        </w:rPr>
      </w:pPr>
    </w:p>
    <w:p w:rsidR="00614EC6" w:rsidRPr="00B332C4" w:rsidRDefault="00614EC6" w:rsidP="00614EC6">
      <w:pPr>
        <w:numPr>
          <w:ilvl w:val="0"/>
          <w:numId w:val="2"/>
        </w:numPr>
        <w:jc w:val="both"/>
        <w:rPr>
          <w:rFonts w:asciiTheme="minorHAnsi" w:hAnsiTheme="minorHAnsi"/>
          <w:bCs/>
          <w:i/>
          <w:sz w:val="22"/>
          <w:szCs w:val="22"/>
        </w:rPr>
      </w:pPr>
      <w:r w:rsidRPr="00B332C4">
        <w:rPr>
          <w:rFonts w:asciiTheme="minorHAnsi" w:hAnsiTheme="minorHAnsi"/>
          <w:b/>
          <w:i/>
          <w:sz w:val="22"/>
          <w:szCs w:val="22"/>
          <w:u w:val="single"/>
        </w:rPr>
        <w:t>Programme</w:t>
      </w:r>
      <w:r w:rsidRPr="00B332C4">
        <w:rPr>
          <w:rFonts w:asciiTheme="minorHAnsi" w:hAnsiTheme="minorHAnsi"/>
          <w:b/>
          <w:iCs/>
          <w:sz w:val="22"/>
          <w:szCs w:val="22"/>
        </w:rPr>
        <w:t xml:space="preserve"> :</w:t>
      </w:r>
      <w:r w:rsidRPr="00B332C4">
        <w:rPr>
          <w:rFonts w:asciiTheme="minorHAnsi" w:hAnsiTheme="minorHAnsi"/>
          <w:b/>
          <w:iCs/>
          <w:sz w:val="22"/>
          <w:szCs w:val="22"/>
        </w:rPr>
        <w:tab/>
      </w:r>
    </w:p>
    <w:p w:rsidR="00614EC6" w:rsidRPr="00B332C4" w:rsidRDefault="00614EC6" w:rsidP="00367BAA">
      <w:pPr>
        <w:ind w:firstLine="360"/>
        <w:jc w:val="both"/>
        <w:rPr>
          <w:rFonts w:asciiTheme="minorHAnsi" w:hAnsiTheme="minorHAnsi"/>
          <w:bCs/>
          <w:i/>
          <w:sz w:val="22"/>
          <w:szCs w:val="22"/>
        </w:rPr>
      </w:pPr>
      <w:r w:rsidRPr="00B332C4">
        <w:rPr>
          <w:rFonts w:asciiTheme="minorHAnsi" w:hAnsiTheme="minorHAnsi"/>
          <w:bCs/>
          <w:iCs/>
          <w:sz w:val="22"/>
          <w:szCs w:val="22"/>
        </w:rPr>
        <w:t xml:space="preserve">Interactions plante-agent pathogène : </w:t>
      </w:r>
    </w:p>
    <w:p w:rsidR="00614EC6" w:rsidRPr="00B332C4" w:rsidRDefault="00614EC6" w:rsidP="00614EC6">
      <w:pPr>
        <w:ind w:left="360"/>
        <w:jc w:val="both"/>
        <w:rPr>
          <w:rFonts w:asciiTheme="minorHAnsi" w:hAnsiTheme="minorHAnsi"/>
          <w:bCs/>
          <w:iCs/>
          <w:sz w:val="22"/>
          <w:szCs w:val="22"/>
        </w:rPr>
      </w:pPr>
      <w:r w:rsidRPr="00B332C4">
        <w:rPr>
          <w:rFonts w:asciiTheme="minorHAnsi" w:hAnsiTheme="minorHAnsi"/>
          <w:bCs/>
          <w:iCs/>
          <w:sz w:val="22"/>
          <w:szCs w:val="22"/>
        </w:rPr>
        <w:t xml:space="preserve">- Etude du pouvoir pathogène des microorganismes (bactéries et champignons), </w:t>
      </w:r>
      <w:r w:rsidR="00640132" w:rsidRPr="00B332C4">
        <w:rPr>
          <w:rFonts w:asciiTheme="minorHAnsi" w:hAnsiTheme="minorHAnsi"/>
          <w:bCs/>
          <w:iCs/>
          <w:sz w:val="22"/>
          <w:szCs w:val="22"/>
        </w:rPr>
        <w:t xml:space="preserve">facteurs de virulence, d’avirulence, </w:t>
      </w:r>
      <w:r w:rsidRPr="00B332C4">
        <w:rPr>
          <w:rFonts w:asciiTheme="minorHAnsi" w:hAnsiTheme="minorHAnsi"/>
          <w:bCs/>
          <w:iCs/>
          <w:sz w:val="22"/>
          <w:szCs w:val="22"/>
        </w:rPr>
        <w:t>éliciteurs</w:t>
      </w:r>
      <w:r w:rsidR="00640132" w:rsidRPr="00B332C4">
        <w:rPr>
          <w:rFonts w:asciiTheme="minorHAnsi" w:hAnsiTheme="minorHAnsi"/>
          <w:bCs/>
          <w:iCs/>
          <w:sz w:val="22"/>
          <w:szCs w:val="22"/>
        </w:rPr>
        <w:t xml:space="preserve"> de mécanismes de résistance, enzymes, toxines.</w:t>
      </w:r>
    </w:p>
    <w:p w:rsidR="00614EC6" w:rsidRPr="00B332C4" w:rsidRDefault="00614EC6" w:rsidP="00614EC6">
      <w:pPr>
        <w:ind w:left="360"/>
        <w:jc w:val="both"/>
        <w:rPr>
          <w:rFonts w:asciiTheme="minorHAnsi" w:hAnsiTheme="minorHAnsi"/>
          <w:bCs/>
          <w:iCs/>
          <w:sz w:val="22"/>
          <w:szCs w:val="22"/>
        </w:rPr>
      </w:pPr>
      <w:r w:rsidRPr="00B332C4">
        <w:rPr>
          <w:rFonts w:asciiTheme="minorHAnsi" w:hAnsiTheme="minorHAnsi"/>
          <w:bCs/>
          <w:iCs/>
          <w:sz w:val="22"/>
          <w:szCs w:val="22"/>
        </w:rPr>
        <w:t>- Etude des mécanismes de défense de la plante. Introduction des mécanismes de résistance, générale et spécifique. Mise en place des réactions de défense, défense locale et systémique.</w:t>
      </w:r>
    </w:p>
    <w:p w:rsidR="00614EC6" w:rsidRPr="00B332C4" w:rsidRDefault="00614EC6" w:rsidP="00614EC6">
      <w:pPr>
        <w:ind w:left="360"/>
        <w:jc w:val="both"/>
        <w:rPr>
          <w:rFonts w:asciiTheme="minorHAnsi" w:hAnsiTheme="minorHAnsi"/>
          <w:bCs/>
          <w:iCs/>
          <w:sz w:val="22"/>
          <w:szCs w:val="22"/>
        </w:rPr>
      </w:pPr>
      <w:r w:rsidRPr="00B332C4">
        <w:rPr>
          <w:rFonts w:asciiTheme="minorHAnsi" w:hAnsiTheme="minorHAnsi"/>
          <w:bCs/>
          <w:iCs/>
          <w:sz w:val="22"/>
          <w:szCs w:val="22"/>
        </w:rPr>
        <w:tab/>
      </w:r>
      <w:r w:rsidRPr="00B332C4">
        <w:rPr>
          <w:rFonts w:asciiTheme="minorHAnsi" w:hAnsiTheme="minorHAnsi"/>
          <w:bCs/>
          <w:iCs/>
          <w:sz w:val="22"/>
          <w:szCs w:val="22"/>
        </w:rPr>
        <w:tab/>
      </w:r>
      <w:r w:rsidRPr="00B332C4">
        <w:rPr>
          <w:rFonts w:asciiTheme="minorHAnsi" w:hAnsiTheme="minorHAnsi"/>
          <w:bCs/>
          <w:iCs/>
          <w:sz w:val="22"/>
          <w:szCs w:val="22"/>
        </w:rPr>
        <w:tab/>
      </w:r>
    </w:p>
    <w:p w:rsidR="00614EC6" w:rsidRPr="00B332C4" w:rsidRDefault="00614EC6" w:rsidP="00614EC6">
      <w:pPr>
        <w:ind w:left="360"/>
        <w:jc w:val="both"/>
        <w:rPr>
          <w:rFonts w:asciiTheme="minorHAnsi" w:hAnsiTheme="minorHAnsi"/>
          <w:bCs/>
          <w:iCs/>
          <w:sz w:val="22"/>
          <w:szCs w:val="22"/>
        </w:rPr>
      </w:pPr>
      <w:r w:rsidRPr="00B332C4">
        <w:rPr>
          <w:rFonts w:asciiTheme="minorHAnsi" w:hAnsiTheme="minorHAnsi"/>
          <w:bCs/>
          <w:iCs/>
          <w:sz w:val="22"/>
          <w:szCs w:val="22"/>
        </w:rPr>
        <w:t>Interactions symbiotiques :</w:t>
      </w:r>
    </w:p>
    <w:p w:rsidR="00614EC6" w:rsidRPr="00B332C4" w:rsidRDefault="00614EC6" w:rsidP="00367BAA">
      <w:pPr>
        <w:ind w:firstLine="360"/>
        <w:jc w:val="both"/>
        <w:rPr>
          <w:rFonts w:asciiTheme="minorHAnsi" w:hAnsiTheme="minorHAnsi"/>
          <w:bCs/>
          <w:iCs/>
          <w:sz w:val="22"/>
          <w:szCs w:val="22"/>
        </w:rPr>
      </w:pPr>
      <w:r w:rsidRPr="00B332C4">
        <w:rPr>
          <w:rFonts w:asciiTheme="minorHAnsi" w:hAnsiTheme="minorHAnsi"/>
          <w:bCs/>
          <w:iCs/>
          <w:sz w:val="22"/>
          <w:szCs w:val="22"/>
        </w:rPr>
        <w:t>- Symbiose Rhizobium-légumineuses,</w:t>
      </w:r>
    </w:p>
    <w:p w:rsidR="00614EC6" w:rsidRPr="00B332C4" w:rsidRDefault="00614EC6" w:rsidP="00367BAA">
      <w:pPr>
        <w:ind w:firstLine="360"/>
        <w:jc w:val="both"/>
        <w:rPr>
          <w:rFonts w:asciiTheme="minorHAnsi" w:hAnsiTheme="minorHAnsi"/>
          <w:bCs/>
          <w:iCs/>
          <w:sz w:val="22"/>
          <w:szCs w:val="22"/>
        </w:rPr>
      </w:pPr>
      <w:r w:rsidRPr="00B332C4">
        <w:rPr>
          <w:rFonts w:asciiTheme="minorHAnsi" w:hAnsiTheme="minorHAnsi"/>
          <w:bCs/>
          <w:iCs/>
          <w:sz w:val="22"/>
          <w:szCs w:val="22"/>
        </w:rPr>
        <w:t>- Symbiose plante-champignons mycorhiziens.</w:t>
      </w:r>
    </w:p>
    <w:p w:rsidR="00614EC6" w:rsidRPr="00B332C4" w:rsidRDefault="00614EC6" w:rsidP="00614EC6">
      <w:pPr>
        <w:jc w:val="both"/>
        <w:rPr>
          <w:rFonts w:asciiTheme="minorHAnsi" w:hAnsiTheme="minorHAnsi"/>
          <w:bCs/>
          <w:iCs/>
          <w:sz w:val="22"/>
          <w:szCs w:val="22"/>
        </w:rPr>
      </w:pPr>
      <w:r w:rsidRPr="00B332C4">
        <w:rPr>
          <w:rFonts w:asciiTheme="minorHAnsi" w:hAnsiTheme="minorHAnsi"/>
          <w:bCs/>
          <w:iCs/>
          <w:sz w:val="22"/>
          <w:szCs w:val="22"/>
        </w:rPr>
        <w:t xml:space="preserve"> </w:t>
      </w:r>
    </w:p>
    <w:p w:rsidR="00614EC6" w:rsidRPr="00B332C4" w:rsidRDefault="00614EC6" w:rsidP="00367BAA">
      <w:pPr>
        <w:ind w:firstLine="360"/>
        <w:jc w:val="both"/>
        <w:rPr>
          <w:rFonts w:asciiTheme="minorHAnsi" w:hAnsiTheme="minorHAnsi"/>
          <w:bCs/>
          <w:iCs/>
          <w:sz w:val="22"/>
          <w:szCs w:val="22"/>
        </w:rPr>
      </w:pPr>
      <w:r w:rsidRPr="00B332C4">
        <w:rPr>
          <w:rFonts w:asciiTheme="minorHAnsi" w:hAnsiTheme="minorHAnsi"/>
          <w:bCs/>
          <w:iCs/>
          <w:sz w:val="22"/>
          <w:szCs w:val="22"/>
        </w:rPr>
        <w:t>Applications biotechnologiques :</w:t>
      </w:r>
    </w:p>
    <w:p w:rsidR="00367BAA" w:rsidRPr="00B332C4" w:rsidRDefault="00367BAA" w:rsidP="00367BAA">
      <w:pPr>
        <w:ind w:firstLine="360"/>
        <w:jc w:val="both"/>
        <w:rPr>
          <w:rFonts w:asciiTheme="minorHAnsi" w:hAnsiTheme="minorHAnsi"/>
          <w:bCs/>
          <w:iCs/>
          <w:sz w:val="22"/>
          <w:szCs w:val="22"/>
        </w:rPr>
      </w:pPr>
      <w:r w:rsidRPr="00B332C4">
        <w:rPr>
          <w:rFonts w:asciiTheme="minorHAnsi" w:hAnsiTheme="minorHAnsi"/>
          <w:bCs/>
          <w:iCs/>
          <w:sz w:val="22"/>
          <w:szCs w:val="22"/>
        </w:rPr>
        <w:t xml:space="preserve">- </w:t>
      </w:r>
      <w:r w:rsidR="00614EC6" w:rsidRPr="00B332C4">
        <w:rPr>
          <w:rFonts w:asciiTheme="minorHAnsi" w:hAnsiTheme="minorHAnsi"/>
          <w:bCs/>
          <w:iCs/>
          <w:sz w:val="22"/>
          <w:szCs w:val="22"/>
        </w:rPr>
        <w:t>Techniques pour identifier des gènes impliqués dans la défense,</w:t>
      </w:r>
    </w:p>
    <w:p w:rsidR="00614EC6" w:rsidRPr="00B332C4" w:rsidRDefault="00614EC6" w:rsidP="00367BAA">
      <w:pPr>
        <w:ind w:firstLine="360"/>
        <w:jc w:val="both"/>
        <w:rPr>
          <w:rFonts w:asciiTheme="minorHAnsi" w:hAnsiTheme="minorHAnsi"/>
          <w:bCs/>
          <w:iCs/>
          <w:sz w:val="22"/>
          <w:szCs w:val="22"/>
        </w:rPr>
      </w:pPr>
      <w:r w:rsidRPr="00B332C4">
        <w:rPr>
          <w:rFonts w:asciiTheme="minorHAnsi" w:hAnsiTheme="minorHAnsi"/>
          <w:bCs/>
          <w:iCs/>
          <w:sz w:val="22"/>
          <w:szCs w:val="22"/>
        </w:rPr>
        <w:t>- Applications biotechnologiques et protection contre les maladies,</w:t>
      </w:r>
    </w:p>
    <w:p w:rsidR="00614EC6" w:rsidRPr="00B332C4" w:rsidRDefault="00614EC6" w:rsidP="00614EC6">
      <w:pPr>
        <w:jc w:val="both"/>
        <w:rPr>
          <w:rFonts w:asciiTheme="minorHAnsi" w:hAnsiTheme="minorHAnsi"/>
          <w:bCs/>
          <w:iCs/>
          <w:sz w:val="22"/>
          <w:szCs w:val="22"/>
        </w:rPr>
      </w:pPr>
      <w:r w:rsidRPr="00B332C4">
        <w:rPr>
          <w:rFonts w:asciiTheme="minorHAnsi" w:hAnsiTheme="minorHAnsi"/>
          <w:bCs/>
          <w:iCs/>
          <w:sz w:val="22"/>
          <w:szCs w:val="22"/>
        </w:rPr>
        <w:tab/>
      </w:r>
      <w:r w:rsidRPr="00B332C4">
        <w:rPr>
          <w:rFonts w:asciiTheme="minorHAnsi" w:hAnsiTheme="minorHAnsi"/>
          <w:bCs/>
          <w:iCs/>
          <w:sz w:val="22"/>
          <w:szCs w:val="22"/>
        </w:rPr>
        <w:tab/>
      </w:r>
      <w:r w:rsidRPr="00B332C4">
        <w:rPr>
          <w:rFonts w:asciiTheme="minorHAnsi" w:hAnsiTheme="minorHAnsi"/>
          <w:bCs/>
          <w:iCs/>
          <w:sz w:val="22"/>
          <w:szCs w:val="22"/>
        </w:rPr>
        <w:tab/>
      </w:r>
      <w:r w:rsidRPr="00B332C4">
        <w:rPr>
          <w:rFonts w:asciiTheme="minorHAnsi" w:hAnsiTheme="minorHAnsi"/>
          <w:bCs/>
          <w:iCs/>
          <w:sz w:val="22"/>
          <w:szCs w:val="22"/>
        </w:rPr>
        <w:tab/>
      </w:r>
    </w:p>
    <w:p w:rsidR="00614EC6" w:rsidRPr="00B332C4" w:rsidRDefault="00614EC6" w:rsidP="00614EC6">
      <w:pPr>
        <w:jc w:val="both"/>
        <w:rPr>
          <w:rFonts w:asciiTheme="minorHAnsi" w:hAnsiTheme="minorHAnsi"/>
          <w:bCs/>
          <w:iCs/>
          <w:sz w:val="22"/>
          <w:szCs w:val="22"/>
        </w:rPr>
      </w:pPr>
    </w:p>
    <w:p w:rsidR="00614EC6" w:rsidRPr="00B332C4" w:rsidRDefault="00614EC6" w:rsidP="00614EC6">
      <w:pPr>
        <w:numPr>
          <w:ilvl w:val="0"/>
          <w:numId w:val="3"/>
        </w:numPr>
        <w:jc w:val="both"/>
        <w:rPr>
          <w:rFonts w:asciiTheme="minorHAnsi" w:hAnsiTheme="minorHAnsi"/>
          <w:bCs/>
          <w:i/>
          <w:sz w:val="22"/>
          <w:szCs w:val="22"/>
        </w:rPr>
      </w:pPr>
      <w:r w:rsidRPr="00B332C4">
        <w:rPr>
          <w:rFonts w:asciiTheme="minorHAnsi" w:hAnsiTheme="minorHAnsi"/>
          <w:b/>
          <w:i/>
          <w:sz w:val="22"/>
          <w:szCs w:val="22"/>
          <w:u w:val="single"/>
        </w:rPr>
        <w:t>Méthodes pédagogiques</w:t>
      </w:r>
      <w:r w:rsidRPr="00B332C4">
        <w:rPr>
          <w:rFonts w:asciiTheme="minorHAnsi" w:hAnsiTheme="minorHAnsi"/>
          <w:b/>
          <w:iCs/>
          <w:sz w:val="22"/>
          <w:szCs w:val="22"/>
        </w:rPr>
        <w:t xml:space="preserve"> : </w:t>
      </w:r>
      <w:r w:rsidRPr="00B332C4">
        <w:rPr>
          <w:rFonts w:asciiTheme="minorHAnsi" w:hAnsiTheme="minorHAnsi"/>
          <w:bCs/>
          <w:iCs/>
          <w:sz w:val="22"/>
          <w:szCs w:val="22"/>
        </w:rPr>
        <w:t>Présentation Powerpoint : cours et polycopiés fournis quand nécessaire,</w:t>
      </w:r>
    </w:p>
    <w:p w:rsidR="00614EC6" w:rsidRPr="00B332C4" w:rsidRDefault="00614EC6" w:rsidP="00614EC6">
      <w:pPr>
        <w:jc w:val="both"/>
        <w:rPr>
          <w:rFonts w:asciiTheme="minorHAnsi" w:hAnsiTheme="minorHAnsi"/>
          <w:bCs/>
          <w:iCs/>
          <w:sz w:val="22"/>
          <w:szCs w:val="22"/>
        </w:rPr>
      </w:pPr>
    </w:p>
    <w:p w:rsidR="00614EC6" w:rsidRPr="00B332C4" w:rsidRDefault="00614EC6" w:rsidP="00614EC6">
      <w:pPr>
        <w:numPr>
          <w:ilvl w:val="0"/>
          <w:numId w:val="4"/>
        </w:numPr>
        <w:jc w:val="both"/>
        <w:rPr>
          <w:rFonts w:asciiTheme="minorHAnsi" w:hAnsiTheme="minorHAnsi"/>
          <w:i/>
          <w:sz w:val="22"/>
          <w:szCs w:val="22"/>
        </w:rPr>
      </w:pPr>
      <w:r w:rsidRPr="00B332C4">
        <w:rPr>
          <w:rFonts w:asciiTheme="minorHAnsi" w:hAnsiTheme="minorHAnsi"/>
          <w:b/>
          <w:i/>
          <w:sz w:val="22"/>
          <w:szCs w:val="22"/>
          <w:u w:val="single"/>
        </w:rPr>
        <w:t>Contrôle des connaissances</w:t>
      </w:r>
      <w:r w:rsidRPr="00B332C4">
        <w:rPr>
          <w:rFonts w:asciiTheme="minorHAnsi" w:hAnsiTheme="minorHAnsi"/>
          <w:b/>
          <w:i/>
          <w:sz w:val="22"/>
          <w:szCs w:val="22"/>
        </w:rPr>
        <w:t> </w:t>
      </w:r>
      <w:r w:rsidRPr="00B332C4">
        <w:rPr>
          <w:rFonts w:asciiTheme="minorHAnsi" w:hAnsiTheme="minorHAnsi"/>
          <w:b/>
          <w:iCs/>
          <w:sz w:val="22"/>
          <w:szCs w:val="22"/>
        </w:rPr>
        <w:t>:</w:t>
      </w:r>
      <w:r w:rsidRPr="00B332C4">
        <w:rPr>
          <w:rFonts w:asciiTheme="minorHAnsi" w:hAnsiTheme="minorHAnsi"/>
          <w:b/>
          <w:i/>
          <w:sz w:val="22"/>
          <w:szCs w:val="22"/>
        </w:rPr>
        <w:t xml:space="preserve"> </w:t>
      </w:r>
      <w:r w:rsidRPr="00B332C4">
        <w:rPr>
          <w:rFonts w:asciiTheme="minorHAnsi" w:hAnsiTheme="minorHAnsi"/>
          <w:bCs/>
          <w:iCs/>
          <w:sz w:val="22"/>
          <w:szCs w:val="22"/>
        </w:rPr>
        <w:t>Examen écrit</w:t>
      </w:r>
    </w:p>
    <w:p w:rsidR="00877647" w:rsidRPr="00B332C4" w:rsidRDefault="00877647" w:rsidP="00AA3169">
      <w:pPr>
        <w:pBdr>
          <w:bottom w:val="dotted" w:sz="24" w:space="0" w:color="auto"/>
        </w:pBdr>
        <w:rPr>
          <w:rFonts w:asciiTheme="minorHAnsi" w:hAnsiTheme="minorHAnsi"/>
          <w:sz w:val="22"/>
          <w:szCs w:val="22"/>
        </w:rPr>
      </w:pPr>
    </w:p>
    <w:p w:rsidR="00877647" w:rsidRPr="00B332C4" w:rsidRDefault="00877647" w:rsidP="00AA3169">
      <w:pPr>
        <w:pBdr>
          <w:bottom w:val="dotted" w:sz="24" w:space="0" w:color="auto"/>
        </w:pBdr>
        <w:rPr>
          <w:rFonts w:asciiTheme="minorHAnsi" w:hAnsiTheme="minorHAnsi"/>
          <w:sz w:val="22"/>
          <w:szCs w:val="22"/>
        </w:rPr>
      </w:pPr>
    </w:p>
    <w:p w:rsidR="004A78DE" w:rsidRPr="00B332C4" w:rsidRDefault="004A78DE" w:rsidP="00AA3169">
      <w:pPr>
        <w:pBdr>
          <w:bottom w:val="dotted" w:sz="24" w:space="0" w:color="auto"/>
        </w:pBdr>
        <w:rPr>
          <w:rFonts w:asciiTheme="minorHAnsi" w:hAnsiTheme="minorHAnsi"/>
          <w:sz w:val="22"/>
          <w:szCs w:val="22"/>
        </w:rPr>
      </w:pPr>
    </w:p>
    <w:p w:rsidR="004A78DE" w:rsidRPr="00B332C4" w:rsidRDefault="004A78DE" w:rsidP="00AA3169">
      <w:pPr>
        <w:pBdr>
          <w:bottom w:val="dotted" w:sz="24" w:space="0" w:color="auto"/>
        </w:pBdr>
        <w:rPr>
          <w:rFonts w:asciiTheme="minorHAnsi" w:hAnsiTheme="minorHAnsi"/>
          <w:sz w:val="22"/>
          <w:szCs w:val="22"/>
        </w:rPr>
      </w:pPr>
    </w:p>
    <w:p w:rsidR="004A78DE" w:rsidRPr="00B332C4" w:rsidRDefault="004A78DE" w:rsidP="00AA3169">
      <w:pPr>
        <w:pBdr>
          <w:bottom w:val="dotted" w:sz="24" w:space="0" w:color="auto"/>
        </w:pBdr>
        <w:rPr>
          <w:rFonts w:asciiTheme="minorHAnsi" w:hAnsiTheme="minorHAnsi"/>
          <w:sz w:val="22"/>
          <w:szCs w:val="22"/>
        </w:rPr>
      </w:pPr>
    </w:p>
    <w:p w:rsidR="004A78DE" w:rsidRPr="00B332C4" w:rsidRDefault="004A78DE" w:rsidP="00AA3169">
      <w:pPr>
        <w:pBdr>
          <w:bottom w:val="dotted" w:sz="24" w:space="0" w:color="auto"/>
        </w:pBdr>
        <w:rPr>
          <w:rFonts w:asciiTheme="minorHAnsi" w:hAnsiTheme="minorHAnsi"/>
          <w:sz w:val="22"/>
          <w:szCs w:val="22"/>
        </w:rPr>
      </w:pPr>
    </w:p>
    <w:p w:rsidR="004A78DE" w:rsidRPr="00B332C4" w:rsidRDefault="004A78DE" w:rsidP="00AA3169">
      <w:pPr>
        <w:pBdr>
          <w:bottom w:val="dotted" w:sz="24" w:space="0" w:color="auto"/>
        </w:pBdr>
        <w:rPr>
          <w:rFonts w:asciiTheme="minorHAnsi" w:hAnsiTheme="minorHAnsi"/>
          <w:sz w:val="22"/>
          <w:szCs w:val="22"/>
        </w:rPr>
      </w:pPr>
    </w:p>
    <w:p w:rsidR="004A78DE" w:rsidRPr="00B332C4" w:rsidRDefault="004A78DE" w:rsidP="00AA3169">
      <w:pPr>
        <w:pBdr>
          <w:bottom w:val="dotted" w:sz="24" w:space="0" w:color="auto"/>
        </w:pBdr>
        <w:rPr>
          <w:rFonts w:asciiTheme="minorHAnsi" w:hAnsiTheme="minorHAnsi"/>
          <w:sz w:val="22"/>
          <w:szCs w:val="22"/>
        </w:rPr>
      </w:pPr>
    </w:p>
    <w:p w:rsidR="004A78DE" w:rsidRPr="00B332C4" w:rsidRDefault="004A78DE" w:rsidP="00AA3169">
      <w:pPr>
        <w:pBdr>
          <w:bottom w:val="dotted" w:sz="24" w:space="0" w:color="auto"/>
        </w:pBdr>
        <w:rPr>
          <w:rFonts w:asciiTheme="minorHAnsi" w:hAnsiTheme="minorHAnsi"/>
          <w:sz w:val="22"/>
          <w:szCs w:val="22"/>
        </w:rPr>
      </w:pPr>
    </w:p>
    <w:p w:rsidR="004A78DE" w:rsidRPr="00B332C4" w:rsidRDefault="004A78DE" w:rsidP="00AA3169">
      <w:pPr>
        <w:pBdr>
          <w:bottom w:val="dotted" w:sz="24" w:space="0" w:color="auto"/>
        </w:pBdr>
        <w:rPr>
          <w:rFonts w:asciiTheme="minorHAnsi" w:hAnsiTheme="minorHAnsi"/>
          <w:sz w:val="22"/>
          <w:szCs w:val="22"/>
        </w:rPr>
      </w:pPr>
    </w:p>
    <w:p w:rsidR="004A78DE" w:rsidRPr="00B332C4" w:rsidRDefault="004A78DE" w:rsidP="00AA3169">
      <w:pPr>
        <w:pBdr>
          <w:bottom w:val="dotted" w:sz="24" w:space="0" w:color="auto"/>
        </w:pBdr>
        <w:rPr>
          <w:rFonts w:asciiTheme="minorHAnsi" w:hAnsiTheme="minorHAnsi"/>
          <w:sz w:val="22"/>
          <w:szCs w:val="22"/>
        </w:rPr>
      </w:pPr>
    </w:p>
    <w:p w:rsidR="004A78DE" w:rsidRPr="00B332C4" w:rsidRDefault="004A78DE" w:rsidP="00AA3169">
      <w:pPr>
        <w:pBdr>
          <w:bottom w:val="dotted" w:sz="24" w:space="0" w:color="auto"/>
        </w:pBdr>
        <w:rPr>
          <w:rFonts w:asciiTheme="minorHAnsi" w:hAnsiTheme="minorHAnsi"/>
          <w:sz w:val="22"/>
          <w:szCs w:val="22"/>
        </w:rPr>
      </w:pPr>
    </w:p>
    <w:p w:rsidR="004A78DE" w:rsidRPr="00B332C4" w:rsidRDefault="004A78DE" w:rsidP="00AA3169">
      <w:pPr>
        <w:pBdr>
          <w:bottom w:val="dotted" w:sz="24" w:space="0" w:color="auto"/>
        </w:pBdr>
        <w:rPr>
          <w:rFonts w:asciiTheme="minorHAnsi" w:hAnsiTheme="minorHAnsi"/>
          <w:sz w:val="22"/>
          <w:szCs w:val="22"/>
        </w:rPr>
      </w:pPr>
    </w:p>
    <w:p w:rsidR="004A78DE" w:rsidRPr="00B332C4" w:rsidRDefault="004A78DE" w:rsidP="00AA3169">
      <w:pPr>
        <w:pBdr>
          <w:bottom w:val="dotted" w:sz="24" w:space="0" w:color="auto"/>
        </w:pBdr>
        <w:rPr>
          <w:rFonts w:asciiTheme="minorHAnsi" w:hAnsiTheme="minorHAnsi"/>
          <w:sz w:val="22"/>
          <w:szCs w:val="22"/>
        </w:rPr>
      </w:pPr>
    </w:p>
    <w:p w:rsidR="004A78DE" w:rsidRPr="00B332C4" w:rsidRDefault="004A78DE" w:rsidP="00AA3169">
      <w:pPr>
        <w:pBdr>
          <w:bottom w:val="dotted" w:sz="24" w:space="0" w:color="auto"/>
        </w:pBdr>
        <w:rPr>
          <w:rFonts w:asciiTheme="minorHAnsi" w:hAnsiTheme="minorHAnsi"/>
          <w:sz w:val="22"/>
          <w:szCs w:val="22"/>
        </w:rPr>
      </w:pPr>
    </w:p>
    <w:p w:rsidR="004A78DE" w:rsidRPr="00B332C4" w:rsidRDefault="004A78DE" w:rsidP="00AA3169">
      <w:pPr>
        <w:pBdr>
          <w:bottom w:val="dotted" w:sz="24" w:space="0" w:color="auto"/>
        </w:pBdr>
        <w:rPr>
          <w:rFonts w:asciiTheme="minorHAnsi" w:hAnsiTheme="minorHAnsi"/>
          <w:sz w:val="22"/>
          <w:szCs w:val="22"/>
        </w:rPr>
      </w:pPr>
    </w:p>
    <w:p w:rsidR="004A78DE" w:rsidRPr="00B332C4" w:rsidRDefault="004A78DE" w:rsidP="00AA3169">
      <w:pPr>
        <w:pBdr>
          <w:bottom w:val="dotted" w:sz="24" w:space="0" w:color="auto"/>
        </w:pBdr>
        <w:rPr>
          <w:rFonts w:asciiTheme="minorHAnsi" w:hAnsiTheme="minorHAnsi"/>
          <w:sz w:val="22"/>
          <w:szCs w:val="22"/>
        </w:rPr>
      </w:pPr>
    </w:p>
    <w:p w:rsidR="004A78DE" w:rsidRPr="00B332C4" w:rsidRDefault="004A78DE" w:rsidP="00AA3169">
      <w:pPr>
        <w:pBdr>
          <w:bottom w:val="dotted" w:sz="24" w:space="0" w:color="auto"/>
        </w:pBdr>
        <w:rPr>
          <w:rFonts w:asciiTheme="minorHAnsi" w:hAnsiTheme="minorHAnsi"/>
          <w:sz w:val="22"/>
          <w:szCs w:val="22"/>
        </w:rPr>
      </w:pPr>
    </w:p>
    <w:p w:rsidR="004A78DE" w:rsidRPr="00B332C4" w:rsidRDefault="004A78DE" w:rsidP="00AA3169">
      <w:pPr>
        <w:pBdr>
          <w:bottom w:val="dotted" w:sz="24" w:space="0" w:color="auto"/>
        </w:pBdr>
        <w:rPr>
          <w:rFonts w:asciiTheme="minorHAnsi" w:hAnsiTheme="minorHAnsi"/>
          <w:sz w:val="22"/>
          <w:szCs w:val="22"/>
        </w:rPr>
      </w:pPr>
    </w:p>
    <w:p w:rsidR="00AA3169" w:rsidRPr="00B332C4" w:rsidRDefault="00AA3169" w:rsidP="00AA3169">
      <w:pPr>
        <w:rPr>
          <w:rFonts w:asciiTheme="minorHAnsi" w:hAnsiTheme="minorHAnsi"/>
          <w:i/>
          <w:sz w:val="22"/>
          <w:szCs w:val="22"/>
          <w:u w:val="single"/>
        </w:rPr>
      </w:pPr>
    </w:p>
    <w:p w:rsidR="00AA3169" w:rsidRPr="00B332C4" w:rsidRDefault="00AA3169" w:rsidP="00AA3169">
      <w:pPr>
        <w:rPr>
          <w:rFonts w:asciiTheme="minorHAnsi" w:hAnsiTheme="minorHAnsi"/>
          <w:b/>
          <w:sz w:val="22"/>
          <w:szCs w:val="22"/>
        </w:rPr>
      </w:pPr>
    </w:p>
    <w:p w:rsidR="00C81101" w:rsidRPr="00B332C4" w:rsidRDefault="00C81101" w:rsidP="00C81101">
      <w:pPr>
        <w:shd w:val="clear" w:color="auto" w:fill="BFBFBF"/>
        <w:rPr>
          <w:rFonts w:asciiTheme="minorHAnsi" w:hAnsiTheme="minorHAnsi"/>
          <w:b/>
          <w:sz w:val="22"/>
          <w:szCs w:val="22"/>
        </w:rPr>
      </w:pPr>
      <w:r w:rsidRPr="00B332C4">
        <w:rPr>
          <w:rFonts w:asciiTheme="minorHAnsi" w:hAnsiTheme="minorHAnsi"/>
          <w:b/>
          <w:sz w:val="22"/>
          <w:szCs w:val="22"/>
        </w:rPr>
        <w:t xml:space="preserve">MODULE </w:t>
      </w:r>
      <w:r w:rsidR="00123049" w:rsidRPr="00B332C4">
        <w:rPr>
          <w:rFonts w:asciiTheme="minorHAnsi" w:hAnsiTheme="minorHAnsi"/>
          <w:b/>
          <w:sz w:val="22"/>
          <w:szCs w:val="22"/>
        </w:rPr>
        <w:t>4</w:t>
      </w:r>
      <w:r w:rsidRPr="00B332C4">
        <w:rPr>
          <w:rFonts w:asciiTheme="minorHAnsi" w:hAnsiTheme="minorHAnsi"/>
          <w:b/>
          <w:sz w:val="22"/>
          <w:szCs w:val="22"/>
        </w:rPr>
        <w:t xml:space="preserve"> : «ORGANISMES PHYTOPATHOGENES» </w:t>
      </w:r>
      <w:r w:rsidRPr="00B332C4">
        <w:rPr>
          <w:rFonts w:asciiTheme="minorHAnsi" w:hAnsiTheme="minorHAnsi"/>
          <w:b/>
          <w:sz w:val="22"/>
          <w:szCs w:val="22"/>
        </w:rPr>
        <w:tab/>
      </w:r>
    </w:p>
    <w:p w:rsidR="00C81101" w:rsidRPr="00B332C4" w:rsidRDefault="00C81101" w:rsidP="00C81101">
      <w:pPr>
        <w:rPr>
          <w:rFonts w:asciiTheme="minorHAnsi" w:hAnsiTheme="minorHAnsi"/>
          <w:b/>
          <w:sz w:val="22"/>
          <w:szCs w:val="22"/>
        </w:rPr>
      </w:pPr>
      <w:r w:rsidRPr="00B332C4">
        <w:rPr>
          <w:rFonts w:asciiTheme="minorHAnsi" w:hAnsiTheme="minorHAnsi"/>
          <w:b/>
          <w:i/>
          <w:sz w:val="22"/>
          <w:szCs w:val="22"/>
        </w:rPr>
        <w:t>Responsable</w:t>
      </w:r>
      <w:r w:rsidRPr="00B332C4">
        <w:rPr>
          <w:rFonts w:asciiTheme="minorHAnsi" w:hAnsiTheme="minorHAnsi"/>
          <w:b/>
          <w:sz w:val="22"/>
          <w:szCs w:val="22"/>
        </w:rPr>
        <w:t xml:space="preserve"> : </w:t>
      </w:r>
      <w:r w:rsidR="00C11D4D">
        <w:rPr>
          <w:rFonts w:asciiTheme="minorHAnsi" w:hAnsiTheme="minorHAnsi"/>
          <w:b/>
          <w:sz w:val="22"/>
          <w:szCs w:val="22"/>
        </w:rPr>
        <w:t xml:space="preserve">Ariane Chabert  </w:t>
      </w:r>
      <w:r w:rsidR="00C11D4D" w:rsidRPr="00C11D4D">
        <w:rPr>
          <w:rFonts w:asciiTheme="minorHAnsi" w:hAnsiTheme="minorHAnsi"/>
          <w:b/>
          <w:sz w:val="22"/>
          <w:szCs w:val="22"/>
        </w:rPr>
        <w:t>ariane.chabert@ensat.fr</w:t>
      </w:r>
    </w:p>
    <w:p w:rsidR="00C81101" w:rsidRPr="00B332C4" w:rsidRDefault="00C81101" w:rsidP="00AA3169">
      <w:pPr>
        <w:rPr>
          <w:rFonts w:asciiTheme="minorHAnsi" w:hAnsiTheme="minorHAnsi"/>
          <w:i/>
          <w:sz w:val="22"/>
          <w:szCs w:val="22"/>
        </w:rPr>
      </w:pPr>
    </w:p>
    <w:p w:rsidR="00AA3169" w:rsidRPr="00B332C4" w:rsidRDefault="00AA3169" w:rsidP="00AA3169">
      <w:pPr>
        <w:rPr>
          <w:rFonts w:asciiTheme="minorHAnsi" w:hAnsiTheme="minorHAnsi"/>
          <w:sz w:val="22"/>
          <w:szCs w:val="22"/>
        </w:rPr>
      </w:pPr>
      <w:r w:rsidRPr="00B332C4">
        <w:rPr>
          <w:rFonts w:asciiTheme="minorHAnsi" w:hAnsiTheme="minorHAnsi"/>
          <w:i/>
          <w:iCs/>
          <w:sz w:val="22"/>
          <w:szCs w:val="22"/>
        </w:rPr>
        <w:t>Durée totale</w:t>
      </w:r>
      <w:r w:rsidRPr="00B332C4">
        <w:rPr>
          <w:rFonts w:asciiTheme="minorHAnsi" w:hAnsiTheme="minorHAnsi"/>
          <w:sz w:val="22"/>
          <w:szCs w:val="22"/>
        </w:rPr>
        <w:t> :</w:t>
      </w:r>
      <w:r w:rsidRPr="00B332C4">
        <w:rPr>
          <w:rFonts w:asciiTheme="minorHAnsi" w:hAnsiTheme="minorHAnsi"/>
          <w:sz w:val="22"/>
          <w:szCs w:val="22"/>
        </w:rPr>
        <w:tab/>
      </w:r>
      <w:r w:rsidR="0066448E" w:rsidRPr="00B332C4">
        <w:rPr>
          <w:rFonts w:asciiTheme="minorHAnsi" w:hAnsiTheme="minorHAnsi"/>
          <w:sz w:val="22"/>
          <w:szCs w:val="22"/>
        </w:rPr>
        <w:t>10</w:t>
      </w:r>
      <w:r w:rsidRPr="00B332C4">
        <w:rPr>
          <w:rFonts w:asciiTheme="minorHAnsi" w:hAnsiTheme="minorHAnsi"/>
          <w:sz w:val="22"/>
          <w:szCs w:val="22"/>
        </w:rPr>
        <w:t>h</w:t>
      </w:r>
      <w:r w:rsidRPr="00B332C4">
        <w:rPr>
          <w:rFonts w:asciiTheme="minorHAnsi" w:hAnsiTheme="minorHAnsi"/>
          <w:sz w:val="22"/>
          <w:szCs w:val="22"/>
        </w:rPr>
        <w:tab/>
      </w:r>
      <w:r w:rsidRPr="00B332C4">
        <w:rPr>
          <w:rFonts w:asciiTheme="minorHAnsi" w:hAnsiTheme="minorHAnsi"/>
          <w:sz w:val="22"/>
          <w:szCs w:val="22"/>
        </w:rPr>
        <w:tab/>
      </w:r>
      <w:r w:rsidRPr="00B332C4">
        <w:rPr>
          <w:rFonts w:asciiTheme="minorHAnsi" w:hAnsiTheme="minorHAnsi"/>
          <w:sz w:val="22"/>
          <w:szCs w:val="22"/>
        </w:rPr>
        <w:tab/>
      </w:r>
      <w:r w:rsidRPr="00B332C4">
        <w:rPr>
          <w:rFonts w:asciiTheme="minorHAnsi" w:hAnsiTheme="minorHAnsi"/>
          <w:sz w:val="22"/>
          <w:szCs w:val="22"/>
        </w:rPr>
        <w:tab/>
      </w:r>
      <w:r w:rsidRPr="00B332C4">
        <w:rPr>
          <w:rFonts w:asciiTheme="minorHAnsi" w:hAnsiTheme="minorHAnsi"/>
          <w:sz w:val="22"/>
          <w:szCs w:val="22"/>
        </w:rPr>
        <w:tab/>
      </w:r>
    </w:p>
    <w:p w:rsidR="00C81101" w:rsidRPr="00B332C4" w:rsidRDefault="00C81101" w:rsidP="00C81101">
      <w:pPr>
        <w:ind w:left="4248" w:right="-426" w:hanging="4245"/>
        <w:rPr>
          <w:rFonts w:asciiTheme="minorHAnsi" w:hAnsiTheme="minorHAnsi"/>
          <w:sz w:val="22"/>
          <w:szCs w:val="22"/>
        </w:rPr>
      </w:pPr>
      <w:r w:rsidRPr="00B332C4">
        <w:rPr>
          <w:rFonts w:asciiTheme="minorHAnsi" w:hAnsiTheme="minorHAnsi"/>
          <w:i/>
          <w:sz w:val="22"/>
          <w:szCs w:val="22"/>
        </w:rPr>
        <w:t>Enseignants</w:t>
      </w:r>
      <w:r w:rsidRPr="00B332C4">
        <w:rPr>
          <w:rFonts w:asciiTheme="minorHAnsi" w:hAnsiTheme="minorHAnsi"/>
          <w:sz w:val="22"/>
          <w:szCs w:val="22"/>
        </w:rPr>
        <w:t xml:space="preserve"> :</w:t>
      </w:r>
      <w:r w:rsidR="00A323CD">
        <w:rPr>
          <w:rFonts w:asciiTheme="minorHAnsi" w:hAnsiTheme="minorHAnsi"/>
          <w:sz w:val="22"/>
          <w:szCs w:val="22"/>
        </w:rPr>
        <w:t xml:space="preserve"> A. Chabert</w:t>
      </w:r>
    </w:p>
    <w:p w:rsidR="005873FC" w:rsidRPr="00B332C4" w:rsidRDefault="005873FC" w:rsidP="005873FC">
      <w:pPr>
        <w:pBdr>
          <w:bottom w:val="dotted" w:sz="24" w:space="1" w:color="auto"/>
        </w:pBdr>
        <w:rPr>
          <w:rFonts w:asciiTheme="minorHAnsi" w:hAnsiTheme="minorHAnsi"/>
          <w:sz w:val="22"/>
          <w:szCs w:val="22"/>
        </w:rPr>
      </w:pPr>
    </w:p>
    <w:p w:rsidR="00773518" w:rsidRPr="00B332C4" w:rsidRDefault="00773518" w:rsidP="00773518">
      <w:pPr>
        <w:pBdr>
          <w:bottom w:val="dotted" w:sz="24" w:space="1" w:color="auto"/>
        </w:pBdr>
        <w:rPr>
          <w:rFonts w:asciiTheme="minorHAnsi" w:hAnsiTheme="minorHAnsi"/>
          <w:sz w:val="22"/>
          <w:szCs w:val="22"/>
        </w:rPr>
      </w:pPr>
    </w:p>
    <w:p w:rsidR="00773518" w:rsidRPr="00B332C4" w:rsidRDefault="00773518" w:rsidP="00773518">
      <w:pPr>
        <w:pStyle w:val="Titre2"/>
        <w:ind w:left="360"/>
        <w:rPr>
          <w:rFonts w:asciiTheme="minorHAnsi" w:hAnsiTheme="minorHAnsi" w:cs="Times New Roman"/>
          <w:b w:val="0"/>
          <w:bCs w:val="0"/>
          <w:i w:val="0"/>
          <w:iCs w:val="0"/>
          <w:sz w:val="22"/>
          <w:szCs w:val="22"/>
        </w:rPr>
      </w:pPr>
    </w:p>
    <w:p w:rsidR="00773518" w:rsidRDefault="00773518" w:rsidP="00773518">
      <w:pPr>
        <w:pStyle w:val="Titre2"/>
        <w:numPr>
          <w:ilvl w:val="0"/>
          <w:numId w:val="1"/>
        </w:numPr>
        <w:rPr>
          <w:rFonts w:asciiTheme="minorHAnsi" w:hAnsiTheme="minorHAnsi" w:cs="Times New Roman"/>
          <w:b w:val="0"/>
          <w:bCs w:val="0"/>
          <w:i w:val="0"/>
          <w:iCs w:val="0"/>
          <w:sz w:val="22"/>
          <w:szCs w:val="22"/>
        </w:rPr>
      </w:pPr>
      <w:r w:rsidRPr="00A323CD">
        <w:rPr>
          <w:rFonts w:asciiTheme="minorHAnsi" w:hAnsiTheme="minorHAnsi" w:cs="Times New Roman"/>
          <w:sz w:val="22"/>
          <w:szCs w:val="22"/>
          <w:u w:val="single"/>
        </w:rPr>
        <w:t>Objectifs</w:t>
      </w:r>
      <w:r w:rsidRPr="00A323CD">
        <w:rPr>
          <w:rFonts w:asciiTheme="minorHAnsi" w:hAnsiTheme="minorHAnsi" w:cs="Times New Roman"/>
          <w:i w:val="0"/>
          <w:iCs w:val="0"/>
          <w:sz w:val="22"/>
          <w:szCs w:val="22"/>
        </w:rPr>
        <w:t xml:space="preserve"> : </w:t>
      </w:r>
      <w:r w:rsidR="00A323CD" w:rsidRPr="00B332C4">
        <w:rPr>
          <w:rFonts w:asciiTheme="minorHAnsi" w:hAnsiTheme="minorHAnsi" w:cs="Times New Roman"/>
          <w:b w:val="0"/>
          <w:bCs w:val="0"/>
          <w:i w:val="0"/>
          <w:iCs w:val="0"/>
          <w:sz w:val="22"/>
          <w:szCs w:val="22"/>
        </w:rPr>
        <w:t>Ce module aborde les principaux organismes phytopathogènes et les symptômes qui leurs sont associés. Les caractères généraux et cycles parasitaires pour chaque type d’organisme seront présentés, ainsi que leurs moyens de transmission et les dégâts occasionnés. Enfin, les moyens de lutte adéquate seront également abordés. Chaque type d’organisme sera présenté au cours d’une séance</w:t>
      </w:r>
      <w:r w:rsidR="00A323CD">
        <w:rPr>
          <w:rFonts w:asciiTheme="minorHAnsi" w:hAnsiTheme="minorHAnsi" w:cs="Times New Roman"/>
          <w:b w:val="0"/>
          <w:bCs w:val="0"/>
          <w:i w:val="0"/>
          <w:iCs w:val="0"/>
          <w:sz w:val="22"/>
          <w:szCs w:val="22"/>
        </w:rPr>
        <w:t xml:space="preserve"> par un groupe d’étudiants</w:t>
      </w:r>
      <w:r w:rsidR="00A323CD" w:rsidRPr="00B332C4">
        <w:rPr>
          <w:rFonts w:asciiTheme="minorHAnsi" w:hAnsiTheme="minorHAnsi" w:cs="Times New Roman"/>
          <w:b w:val="0"/>
          <w:bCs w:val="0"/>
          <w:i w:val="0"/>
          <w:iCs w:val="0"/>
          <w:sz w:val="22"/>
          <w:szCs w:val="22"/>
        </w:rPr>
        <w:t xml:space="preserve">, </w:t>
      </w:r>
      <w:r w:rsidR="00A323CD">
        <w:rPr>
          <w:rFonts w:asciiTheme="minorHAnsi" w:hAnsiTheme="minorHAnsi" w:cs="Times New Roman"/>
          <w:b w:val="0"/>
          <w:bCs w:val="0"/>
          <w:i w:val="0"/>
          <w:iCs w:val="0"/>
          <w:sz w:val="22"/>
          <w:szCs w:val="22"/>
        </w:rPr>
        <w:t xml:space="preserve">sous forme de classe inversée, complété par </w:t>
      </w:r>
      <w:r w:rsidR="00A323CD" w:rsidRPr="00B332C4">
        <w:rPr>
          <w:rFonts w:asciiTheme="minorHAnsi" w:hAnsiTheme="minorHAnsi" w:cs="Times New Roman"/>
          <w:b w:val="0"/>
          <w:bCs w:val="0"/>
          <w:i w:val="0"/>
          <w:iCs w:val="0"/>
          <w:sz w:val="22"/>
          <w:szCs w:val="22"/>
        </w:rPr>
        <w:t>des recherches plus poussées sur quelques exemples choisis</w:t>
      </w:r>
      <w:r w:rsidR="00A323CD">
        <w:rPr>
          <w:rFonts w:asciiTheme="minorHAnsi" w:hAnsiTheme="minorHAnsi" w:cs="Times New Roman"/>
          <w:b w:val="0"/>
          <w:bCs w:val="0"/>
          <w:i w:val="0"/>
          <w:iCs w:val="0"/>
          <w:sz w:val="22"/>
          <w:szCs w:val="22"/>
        </w:rPr>
        <w:t>.</w:t>
      </w:r>
    </w:p>
    <w:p w:rsidR="00A323CD" w:rsidRPr="00A323CD" w:rsidRDefault="00A323CD" w:rsidP="00A323CD"/>
    <w:p w:rsidR="00773518" w:rsidRPr="00B332C4" w:rsidRDefault="00773518" w:rsidP="00773518">
      <w:pPr>
        <w:numPr>
          <w:ilvl w:val="0"/>
          <w:numId w:val="2"/>
        </w:numPr>
        <w:jc w:val="both"/>
        <w:rPr>
          <w:rFonts w:asciiTheme="minorHAnsi" w:hAnsiTheme="minorHAnsi"/>
          <w:bCs/>
          <w:i/>
          <w:sz w:val="22"/>
          <w:szCs w:val="22"/>
        </w:rPr>
      </w:pPr>
      <w:r w:rsidRPr="00B332C4">
        <w:rPr>
          <w:rFonts w:asciiTheme="minorHAnsi" w:hAnsiTheme="minorHAnsi"/>
          <w:b/>
          <w:i/>
          <w:sz w:val="22"/>
          <w:szCs w:val="22"/>
          <w:u w:val="single"/>
        </w:rPr>
        <w:t>Programme</w:t>
      </w:r>
      <w:r w:rsidRPr="00B332C4">
        <w:rPr>
          <w:rFonts w:asciiTheme="minorHAnsi" w:hAnsiTheme="minorHAnsi"/>
          <w:b/>
          <w:iCs/>
          <w:sz w:val="22"/>
          <w:szCs w:val="22"/>
        </w:rPr>
        <w:t xml:space="preserve"> : </w:t>
      </w:r>
      <w:r w:rsidR="00123049" w:rsidRPr="00B332C4">
        <w:rPr>
          <w:rFonts w:asciiTheme="minorHAnsi" w:hAnsiTheme="minorHAnsi"/>
          <w:b/>
          <w:iCs/>
          <w:sz w:val="22"/>
          <w:szCs w:val="22"/>
        </w:rPr>
        <w:tab/>
      </w:r>
      <w:r w:rsidRPr="00B332C4">
        <w:rPr>
          <w:rFonts w:asciiTheme="minorHAnsi" w:hAnsiTheme="minorHAnsi"/>
          <w:bCs/>
          <w:iCs/>
          <w:sz w:val="22"/>
          <w:szCs w:val="22"/>
        </w:rPr>
        <w:t>Introduction sur les maladies parasitaires et non parasitaires.</w:t>
      </w:r>
    </w:p>
    <w:p w:rsidR="00773518" w:rsidRPr="00B332C4" w:rsidRDefault="00773518" w:rsidP="00123049">
      <w:pPr>
        <w:ind w:left="1416" w:firstLine="708"/>
        <w:jc w:val="both"/>
        <w:rPr>
          <w:rFonts w:asciiTheme="minorHAnsi" w:hAnsiTheme="minorHAnsi"/>
          <w:bCs/>
          <w:iCs/>
          <w:sz w:val="22"/>
          <w:szCs w:val="22"/>
        </w:rPr>
      </w:pPr>
      <w:r w:rsidRPr="00B332C4">
        <w:rPr>
          <w:rFonts w:asciiTheme="minorHAnsi" w:hAnsiTheme="minorHAnsi"/>
          <w:bCs/>
          <w:iCs/>
          <w:sz w:val="22"/>
          <w:szCs w:val="22"/>
        </w:rPr>
        <w:t xml:space="preserve">Les organismes phytopathogènes : </w:t>
      </w:r>
    </w:p>
    <w:p w:rsidR="00773518" w:rsidRPr="00B332C4" w:rsidRDefault="00773518" w:rsidP="00773518">
      <w:pPr>
        <w:jc w:val="both"/>
        <w:rPr>
          <w:rFonts w:asciiTheme="minorHAnsi" w:hAnsiTheme="minorHAnsi"/>
          <w:bCs/>
          <w:iCs/>
          <w:sz w:val="22"/>
          <w:szCs w:val="22"/>
        </w:rPr>
      </w:pPr>
      <w:r w:rsidRPr="00B332C4">
        <w:rPr>
          <w:rFonts w:asciiTheme="minorHAnsi" w:hAnsiTheme="minorHAnsi"/>
          <w:bCs/>
          <w:iCs/>
          <w:sz w:val="22"/>
          <w:szCs w:val="22"/>
        </w:rPr>
        <w:tab/>
      </w:r>
      <w:r w:rsidRPr="00B332C4">
        <w:rPr>
          <w:rFonts w:asciiTheme="minorHAnsi" w:hAnsiTheme="minorHAnsi"/>
          <w:bCs/>
          <w:iCs/>
          <w:sz w:val="22"/>
          <w:szCs w:val="22"/>
        </w:rPr>
        <w:tab/>
      </w:r>
      <w:r w:rsidRPr="00B332C4">
        <w:rPr>
          <w:rFonts w:asciiTheme="minorHAnsi" w:hAnsiTheme="minorHAnsi"/>
          <w:bCs/>
          <w:iCs/>
          <w:sz w:val="22"/>
          <w:szCs w:val="22"/>
        </w:rPr>
        <w:tab/>
      </w:r>
      <w:r w:rsidRPr="00B332C4">
        <w:rPr>
          <w:rFonts w:asciiTheme="minorHAnsi" w:hAnsiTheme="minorHAnsi"/>
          <w:bCs/>
          <w:iCs/>
          <w:sz w:val="22"/>
          <w:szCs w:val="22"/>
        </w:rPr>
        <w:tab/>
        <w:t>- les virus et viroïdes,</w:t>
      </w:r>
    </w:p>
    <w:p w:rsidR="00773518" w:rsidRPr="00B332C4" w:rsidRDefault="00773518" w:rsidP="00773518">
      <w:pPr>
        <w:ind w:left="2829" w:firstLine="3"/>
        <w:jc w:val="both"/>
        <w:rPr>
          <w:rFonts w:asciiTheme="minorHAnsi" w:hAnsiTheme="minorHAnsi"/>
          <w:bCs/>
          <w:iCs/>
          <w:sz w:val="22"/>
          <w:szCs w:val="22"/>
        </w:rPr>
      </w:pPr>
      <w:r w:rsidRPr="00B332C4">
        <w:rPr>
          <w:rFonts w:asciiTheme="minorHAnsi" w:hAnsiTheme="minorHAnsi"/>
          <w:bCs/>
          <w:iCs/>
          <w:sz w:val="22"/>
          <w:szCs w:val="22"/>
        </w:rPr>
        <w:t>- les procaryotes (bactéries et phytoplasmes),</w:t>
      </w:r>
    </w:p>
    <w:p w:rsidR="00773518" w:rsidRPr="00B332C4" w:rsidRDefault="00773518" w:rsidP="00773518">
      <w:pPr>
        <w:ind w:left="2826" w:firstLine="3"/>
        <w:jc w:val="both"/>
        <w:rPr>
          <w:rFonts w:asciiTheme="minorHAnsi" w:hAnsiTheme="minorHAnsi"/>
          <w:bCs/>
          <w:iCs/>
          <w:sz w:val="22"/>
          <w:szCs w:val="22"/>
        </w:rPr>
      </w:pPr>
      <w:r w:rsidRPr="00B332C4">
        <w:rPr>
          <w:rFonts w:asciiTheme="minorHAnsi" w:hAnsiTheme="minorHAnsi"/>
          <w:bCs/>
          <w:iCs/>
          <w:sz w:val="22"/>
          <w:szCs w:val="22"/>
        </w:rPr>
        <w:t>- les champignons phytopathogènes,</w:t>
      </w:r>
    </w:p>
    <w:p w:rsidR="00773518" w:rsidRPr="00B332C4" w:rsidRDefault="00773518" w:rsidP="00773518">
      <w:pPr>
        <w:ind w:left="2823" w:firstLine="3"/>
        <w:jc w:val="both"/>
        <w:rPr>
          <w:rFonts w:asciiTheme="minorHAnsi" w:hAnsiTheme="minorHAnsi"/>
          <w:bCs/>
          <w:iCs/>
          <w:sz w:val="22"/>
          <w:szCs w:val="22"/>
        </w:rPr>
      </w:pPr>
      <w:r w:rsidRPr="00B332C4">
        <w:rPr>
          <w:rFonts w:asciiTheme="minorHAnsi" w:hAnsiTheme="minorHAnsi"/>
          <w:bCs/>
          <w:iCs/>
          <w:sz w:val="22"/>
          <w:szCs w:val="22"/>
        </w:rPr>
        <w:t>- les n</w:t>
      </w:r>
      <w:r w:rsidR="00123049" w:rsidRPr="00B332C4">
        <w:rPr>
          <w:rFonts w:asciiTheme="minorHAnsi" w:hAnsiTheme="minorHAnsi"/>
          <w:bCs/>
          <w:iCs/>
          <w:sz w:val="22"/>
          <w:szCs w:val="22"/>
        </w:rPr>
        <w:t>ématodes.</w:t>
      </w:r>
    </w:p>
    <w:p w:rsidR="00123049" w:rsidRPr="00B332C4" w:rsidRDefault="00123049" w:rsidP="00123049">
      <w:pPr>
        <w:jc w:val="both"/>
        <w:rPr>
          <w:rFonts w:asciiTheme="minorHAnsi" w:hAnsiTheme="minorHAnsi"/>
          <w:bCs/>
          <w:iCs/>
          <w:sz w:val="22"/>
          <w:szCs w:val="22"/>
        </w:rPr>
      </w:pPr>
      <w:r w:rsidRPr="00B332C4">
        <w:rPr>
          <w:rFonts w:asciiTheme="minorHAnsi" w:hAnsiTheme="minorHAnsi"/>
          <w:bCs/>
          <w:iCs/>
          <w:sz w:val="22"/>
          <w:szCs w:val="22"/>
        </w:rPr>
        <w:tab/>
      </w:r>
      <w:r w:rsidRPr="00B332C4">
        <w:rPr>
          <w:rFonts w:asciiTheme="minorHAnsi" w:hAnsiTheme="minorHAnsi"/>
          <w:bCs/>
          <w:iCs/>
          <w:sz w:val="22"/>
          <w:szCs w:val="22"/>
        </w:rPr>
        <w:tab/>
      </w:r>
      <w:r w:rsidRPr="00B332C4">
        <w:rPr>
          <w:rFonts w:asciiTheme="minorHAnsi" w:hAnsiTheme="minorHAnsi"/>
          <w:bCs/>
          <w:iCs/>
          <w:sz w:val="22"/>
          <w:szCs w:val="22"/>
        </w:rPr>
        <w:tab/>
        <w:t>Les plantes parasites.</w:t>
      </w:r>
    </w:p>
    <w:p w:rsidR="00773518" w:rsidRPr="00B332C4" w:rsidRDefault="00773518" w:rsidP="00773518">
      <w:pPr>
        <w:jc w:val="both"/>
        <w:rPr>
          <w:rFonts w:asciiTheme="minorHAnsi" w:hAnsiTheme="minorHAnsi"/>
          <w:bCs/>
          <w:iCs/>
          <w:sz w:val="22"/>
          <w:szCs w:val="22"/>
        </w:rPr>
      </w:pPr>
      <w:r w:rsidRPr="00B332C4">
        <w:rPr>
          <w:rFonts w:asciiTheme="minorHAnsi" w:hAnsiTheme="minorHAnsi"/>
          <w:bCs/>
          <w:iCs/>
          <w:sz w:val="22"/>
          <w:szCs w:val="22"/>
        </w:rPr>
        <w:t xml:space="preserve"> </w:t>
      </w:r>
    </w:p>
    <w:p w:rsidR="00773518" w:rsidRPr="00B332C4" w:rsidRDefault="00773518" w:rsidP="00773518">
      <w:pPr>
        <w:jc w:val="both"/>
        <w:rPr>
          <w:rFonts w:asciiTheme="minorHAnsi" w:hAnsiTheme="minorHAnsi"/>
          <w:bCs/>
          <w:iCs/>
          <w:sz w:val="22"/>
          <w:szCs w:val="22"/>
        </w:rPr>
      </w:pPr>
    </w:p>
    <w:p w:rsidR="00877647" w:rsidRPr="00B332C4" w:rsidRDefault="00773518" w:rsidP="00773518">
      <w:pPr>
        <w:numPr>
          <w:ilvl w:val="0"/>
          <w:numId w:val="3"/>
        </w:numPr>
        <w:jc w:val="both"/>
        <w:rPr>
          <w:rFonts w:asciiTheme="minorHAnsi" w:hAnsiTheme="minorHAnsi"/>
          <w:bCs/>
          <w:i/>
          <w:sz w:val="22"/>
          <w:szCs w:val="22"/>
        </w:rPr>
      </w:pPr>
      <w:r w:rsidRPr="00B332C4">
        <w:rPr>
          <w:rFonts w:asciiTheme="minorHAnsi" w:hAnsiTheme="minorHAnsi"/>
          <w:b/>
          <w:i/>
          <w:sz w:val="22"/>
          <w:szCs w:val="22"/>
          <w:u w:val="single"/>
        </w:rPr>
        <w:t>Méthodes pédagogiques</w:t>
      </w:r>
      <w:r w:rsidRPr="00B332C4">
        <w:rPr>
          <w:rFonts w:asciiTheme="minorHAnsi" w:hAnsiTheme="minorHAnsi"/>
          <w:b/>
          <w:iCs/>
          <w:sz w:val="22"/>
          <w:szCs w:val="22"/>
        </w:rPr>
        <w:t xml:space="preserve"> :</w:t>
      </w:r>
    </w:p>
    <w:p w:rsidR="00773518" w:rsidRPr="00B332C4" w:rsidRDefault="00773518" w:rsidP="00877647">
      <w:pPr>
        <w:ind w:left="360" w:firstLine="348"/>
        <w:jc w:val="both"/>
        <w:rPr>
          <w:rFonts w:asciiTheme="minorHAnsi" w:hAnsiTheme="minorHAnsi"/>
          <w:bCs/>
          <w:i/>
          <w:sz w:val="22"/>
          <w:szCs w:val="22"/>
        </w:rPr>
      </w:pPr>
      <w:r w:rsidRPr="00B332C4">
        <w:rPr>
          <w:rFonts w:asciiTheme="minorHAnsi" w:hAnsiTheme="minorHAnsi"/>
          <w:bCs/>
          <w:iCs/>
          <w:sz w:val="22"/>
          <w:szCs w:val="22"/>
        </w:rPr>
        <w:t>Présentation Powerpoint : cours et polycopiés fournis quand nécessaire</w:t>
      </w:r>
      <w:r w:rsidR="00877647" w:rsidRPr="00B332C4">
        <w:rPr>
          <w:rFonts w:asciiTheme="minorHAnsi" w:hAnsiTheme="minorHAnsi"/>
          <w:bCs/>
          <w:iCs/>
          <w:sz w:val="22"/>
          <w:szCs w:val="22"/>
        </w:rPr>
        <w:t>.</w:t>
      </w:r>
    </w:p>
    <w:p w:rsidR="00773518" w:rsidRPr="00B332C4" w:rsidRDefault="00773518" w:rsidP="00877647">
      <w:pPr>
        <w:ind w:firstLine="708"/>
        <w:jc w:val="both"/>
        <w:rPr>
          <w:rFonts w:asciiTheme="minorHAnsi" w:hAnsiTheme="minorHAnsi"/>
          <w:bCs/>
          <w:iCs/>
          <w:sz w:val="22"/>
          <w:szCs w:val="22"/>
        </w:rPr>
      </w:pPr>
      <w:r w:rsidRPr="00B332C4">
        <w:rPr>
          <w:rFonts w:asciiTheme="minorHAnsi" w:hAnsiTheme="minorHAnsi"/>
          <w:bCs/>
          <w:iCs/>
          <w:sz w:val="22"/>
          <w:szCs w:val="22"/>
        </w:rPr>
        <w:t>Travail personnel encadré et Exposés</w:t>
      </w:r>
      <w:r w:rsidR="00A323CD">
        <w:rPr>
          <w:rFonts w:asciiTheme="minorHAnsi" w:hAnsiTheme="minorHAnsi"/>
          <w:bCs/>
          <w:iCs/>
          <w:sz w:val="22"/>
          <w:szCs w:val="22"/>
        </w:rPr>
        <w:t xml:space="preserve"> en classe inversée</w:t>
      </w:r>
    </w:p>
    <w:p w:rsidR="00773518" w:rsidRPr="00B332C4" w:rsidRDefault="00773518" w:rsidP="00773518">
      <w:pPr>
        <w:jc w:val="both"/>
        <w:rPr>
          <w:rFonts w:asciiTheme="minorHAnsi" w:hAnsiTheme="minorHAnsi"/>
          <w:bCs/>
          <w:iCs/>
          <w:sz w:val="22"/>
          <w:szCs w:val="22"/>
        </w:rPr>
      </w:pPr>
    </w:p>
    <w:p w:rsidR="00773518" w:rsidRPr="00B332C4" w:rsidRDefault="00773518" w:rsidP="00773518">
      <w:pPr>
        <w:jc w:val="both"/>
        <w:rPr>
          <w:rFonts w:asciiTheme="minorHAnsi" w:hAnsiTheme="minorHAnsi"/>
          <w:bCs/>
          <w:iCs/>
          <w:sz w:val="22"/>
          <w:szCs w:val="22"/>
        </w:rPr>
      </w:pPr>
    </w:p>
    <w:p w:rsidR="00773518" w:rsidRPr="00B332C4" w:rsidRDefault="00773518" w:rsidP="00773518">
      <w:pPr>
        <w:numPr>
          <w:ilvl w:val="0"/>
          <w:numId w:val="4"/>
        </w:numPr>
        <w:jc w:val="both"/>
        <w:rPr>
          <w:rFonts w:asciiTheme="minorHAnsi" w:hAnsiTheme="minorHAnsi"/>
          <w:iCs/>
          <w:sz w:val="22"/>
          <w:szCs w:val="22"/>
        </w:rPr>
      </w:pPr>
      <w:r w:rsidRPr="00B332C4">
        <w:rPr>
          <w:rFonts w:asciiTheme="minorHAnsi" w:hAnsiTheme="minorHAnsi"/>
          <w:b/>
          <w:i/>
          <w:sz w:val="22"/>
          <w:szCs w:val="22"/>
          <w:u w:val="single"/>
        </w:rPr>
        <w:t>Contrôle des connaissances</w:t>
      </w:r>
      <w:r w:rsidRPr="00B332C4">
        <w:rPr>
          <w:rFonts w:asciiTheme="minorHAnsi" w:hAnsiTheme="minorHAnsi"/>
          <w:b/>
          <w:i/>
          <w:sz w:val="22"/>
          <w:szCs w:val="22"/>
        </w:rPr>
        <w:t> </w:t>
      </w:r>
      <w:r w:rsidRPr="00B332C4">
        <w:rPr>
          <w:rFonts w:asciiTheme="minorHAnsi" w:hAnsiTheme="minorHAnsi"/>
          <w:b/>
          <w:iCs/>
          <w:sz w:val="22"/>
          <w:szCs w:val="22"/>
        </w:rPr>
        <w:t xml:space="preserve">: </w:t>
      </w:r>
      <w:r w:rsidR="00A323CD">
        <w:rPr>
          <w:rFonts w:asciiTheme="minorHAnsi" w:hAnsiTheme="minorHAnsi"/>
          <w:bCs/>
          <w:iCs/>
          <w:sz w:val="22"/>
          <w:szCs w:val="22"/>
        </w:rPr>
        <w:t>Exposés</w:t>
      </w:r>
    </w:p>
    <w:p w:rsidR="00773518" w:rsidRPr="00B332C4" w:rsidRDefault="00773518" w:rsidP="00773518">
      <w:pPr>
        <w:pBdr>
          <w:bottom w:val="dotted" w:sz="24" w:space="1" w:color="auto"/>
        </w:pBdr>
        <w:rPr>
          <w:rFonts w:asciiTheme="minorHAnsi" w:hAnsiTheme="minorHAnsi"/>
          <w:sz w:val="22"/>
          <w:szCs w:val="22"/>
        </w:rPr>
      </w:pPr>
    </w:p>
    <w:p w:rsidR="00AA3169" w:rsidRPr="00B332C4" w:rsidRDefault="00AA3169" w:rsidP="00AA3169">
      <w:pPr>
        <w:rPr>
          <w:rFonts w:asciiTheme="minorHAnsi" w:hAnsiTheme="minorHAnsi"/>
          <w:i/>
          <w:iCs/>
          <w:sz w:val="22"/>
          <w:szCs w:val="22"/>
          <w:u w:val="single"/>
        </w:rPr>
      </w:pPr>
    </w:p>
    <w:p w:rsidR="00AA3169" w:rsidRPr="00B332C4" w:rsidRDefault="00AA3169" w:rsidP="00AA3169">
      <w:pPr>
        <w:rPr>
          <w:rFonts w:asciiTheme="minorHAnsi" w:hAnsiTheme="minorHAnsi"/>
          <w:sz w:val="22"/>
          <w:szCs w:val="22"/>
        </w:rPr>
      </w:pPr>
      <w:r w:rsidRPr="00B332C4">
        <w:rPr>
          <w:rFonts w:asciiTheme="minorHAnsi" w:hAnsiTheme="minorHAnsi"/>
          <w:bCs/>
          <w:iCs/>
          <w:sz w:val="22"/>
          <w:szCs w:val="22"/>
        </w:rPr>
        <w:br w:type="page"/>
      </w:r>
    </w:p>
    <w:p w:rsidR="007368FA" w:rsidRPr="00B332C4" w:rsidRDefault="007368FA" w:rsidP="007368FA">
      <w:pPr>
        <w:shd w:val="clear" w:color="auto" w:fill="FFFFFF"/>
        <w:jc w:val="center"/>
        <w:rPr>
          <w:rFonts w:asciiTheme="minorHAnsi" w:hAnsiTheme="minorHAnsi"/>
          <w:b/>
          <w:color w:val="00B050"/>
          <w:sz w:val="22"/>
          <w:szCs w:val="22"/>
        </w:rPr>
      </w:pPr>
      <w:r w:rsidRPr="00B332C4">
        <w:rPr>
          <w:rFonts w:asciiTheme="minorHAnsi" w:hAnsiTheme="minorHAnsi"/>
          <w:b/>
          <w:color w:val="00B050"/>
          <w:sz w:val="22"/>
          <w:szCs w:val="22"/>
        </w:rPr>
        <w:t>UNITE D’ENSEIGNEMENT </w:t>
      </w:r>
      <w:r w:rsidR="0053433E" w:rsidRPr="00B332C4">
        <w:rPr>
          <w:rFonts w:asciiTheme="minorHAnsi" w:hAnsiTheme="minorHAnsi"/>
          <w:b/>
          <w:color w:val="00B050"/>
          <w:sz w:val="22"/>
          <w:szCs w:val="22"/>
        </w:rPr>
        <w:t>5</w:t>
      </w:r>
      <w:r w:rsidRPr="00B332C4">
        <w:rPr>
          <w:rFonts w:asciiTheme="minorHAnsi" w:hAnsiTheme="minorHAnsi"/>
          <w:b/>
          <w:color w:val="00B050"/>
          <w:sz w:val="22"/>
          <w:szCs w:val="22"/>
        </w:rPr>
        <w:t xml:space="preserve"> :</w:t>
      </w:r>
    </w:p>
    <w:p w:rsidR="007368FA" w:rsidRPr="00B332C4" w:rsidRDefault="007368FA" w:rsidP="007368FA">
      <w:pPr>
        <w:jc w:val="center"/>
        <w:rPr>
          <w:rFonts w:asciiTheme="minorHAnsi" w:hAnsiTheme="minorHAnsi"/>
          <w:b/>
          <w:bCs/>
          <w:color w:val="00B050"/>
          <w:sz w:val="22"/>
          <w:szCs w:val="22"/>
        </w:rPr>
      </w:pPr>
    </w:p>
    <w:p w:rsidR="007368FA" w:rsidRPr="00B332C4" w:rsidRDefault="007368FA" w:rsidP="007368FA">
      <w:pPr>
        <w:spacing w:line="276" w:lineRule="auto"/>
        <w:jc w:val="center"/>
        <w:rPr>
          <w:rFonts w:asciiTheme="minorHAnsi" w:hAnsiTheme="minorHAnsi"/>
          <w:b/>
          <w:bCs/>
          <w:color w:val="00B050"/>
          <w:sz w:val="22"/>
          <w:szCs w:val="22"/>
        </w:rPr>
      </w:pPr>
      <w:r w:rsidRPr="00B332C4">
        <w:rPr>
          <w:rFonts w:asciiTheme="minorHAnsi" w:hAnsiTheme="minorHAnsi"/>
          <w:b/>
          <w:bCs/>
          <w:color w:val="00B050"/>
          <w:sz w:val="22"/>
          <w:szCs w:val="22"/>
        </w:rPr>
        <w:t>PROTECTION INTEGREE ET PRODUITS PHYTOSANITAIRES</w:t>
      </w:r>
    </w:p>
    <w:p w:rsidR="007368FA" w:rsidRPr="00B332C4" w:rsidRDefault="007368FA" w:rsidP="007368FA">
      <w:pPr>
        <w:rPr>
          <w:rFonts w:asciiTheme="minorHAnsi" w:hAnsiTheme="minorHAnsi"/>
          <w:sz w:val="22"/>
          <w:szCs w:val="22"/>
        </w:rPr>
      </w:pPr>
    </w:p>
    <w:p w:rsidR="007368FA" w:rsidRPr="00B332C4" w:rsidRDefault="007368FA" w:rsidP="007368FA">
      <w:pPr>
        <w:shd w:val="clear" w:color="auto" w:fill="BFBFBF"/>
        <w:rPr>
          <w:rFonts w:asciiTheme="minorHAnsi" w:hAnsiTheme="minorHAnsi"/>
          <w:b/>
          <w:sz w:val="22"/>
          <w:szCs w:val="22"/>
        </w:rPr>
      </w:pPr>
      <w:r w:rsidRPr="00B332C4">
        <w:rPr>
          <w:rFonts w:asciiTheme="minorHAnsi" w:hAnsiTheme="minorHAnsi"/>
          <w:b/>
          <w:sz w:val="22"/>
          <w:szCs w:val="22"/>
          <w:highlight w:val="lightGray"/>
          <w:shd w:val="clear" w:color="auto" w:fill="BFBFBF"/>
        </w:rPr>
        <w:t>MODULE 1 : «</w:t>
      </w:r>
      <w:r w:rsidRPr="00B332C4">
        <w:rPr>
          <w:rFonts w:asciiTheme="minorHAnsi" w:hAnsiTheme="minorHAnsi"/>
          <w:b/>
          <w:sz w:val="22"/>
          <w:szCs w:val="22"/>
        </w:rPr>
        <w:t>FILIERE PRODUITS PHYTOSANITAIRES</w:t>
      </w:r>
      <w:r w:rsidRPr="00B332C4">
        <w:rPr>
          <w:rFonts w:asciiTheme="minorHAnsi" w:hAnsiTheme="minorHAnsi"/>
          <w:b/>
          <w:sz w:val="22"/>
          <w:szCs w:val="22"/>
          <w:highlight w:val="lightGray"/>
          <w:shd w:val="clear" w:color="auto" w:fill="BFBFBF"/>
        </w:rPr>
        <w:t> »</w:t>
      </w:r>
      <w:r w:rsidRPr="00B332C4">
        <w:rPr>
          <w:rFonts w:asciiTheme="minorHAnsi" w:hAnsiTheme="minorHAnsi"/>
          <w:b/>
          <w:sz w:val="22"/>
          <w:szCs w:val="22"/>
        </w:rPr>
        <w:t xml:space="preserve"> </w:t>
      </w:r>
      <w:r w:rsidRPr="00B332C4">
        <w:rPr>
          <w:rFonts w:asciiTheme="minorHAnsi" w:hAnsiTheme="minorHAnsi"/>
          <w:b/>
          <w:sz w:val="22"/>
          <w:szCs w:val="22"/>
        </w:rPr>
        <w:tab/>
      </w:r>
    </w:p>
    <w:p w:rsidR="007368FA" w:rsidRPr="00B332C4" w:rsidRDefault="007368FA" w:rsidP="007368FA">
      <w:pPr>
        <w:rPr>
          <w:rFonts w:asciiTheme="minorHAnsi" w:hAnsiTheme="minorHAnsi"/>
          <w:b/>
          <w:sz w:val="22"/>
          <w:szCs w:val="22"/>
        </w:rPr>
      </w:pPr>
      <w:r w:rsidRPr="00B332C4">
        <w:rPr>
          <w:rFonts w:asciiTheme="minorHAnsi" w:hAnsiTheme="minorHAnsi"/>
          <w:b/>
          <w:i/>
          <w:sz w:val="22"/>
          <w:szCs w:val="22"/>
        </w:rPr>
        <w:t>Responsable</w:t>
      </w:r>
      <w:r w:rsidRPr="00B332C4">
        <w:rPr>
          <w:rFonts w:asciiTheme="minorHAnsi" w:hAnsiTheme="minorHAnsi"/>
          <w:b/>
          <w:sz w:val="22"/>
          <w:szCs w:val="22"/>
        </w:rPr>
        <w:t> : Marie Carmen Monje, monje@ensat.fr</w:t>
      </w:r>
    </w:p>
    <w:p w:rsidR="007368FA" w:rsidRPr="00B332C4" w:rsidRDefault="007368FA" w:rsidP="007368FA">
      <w:pPr>
        <w:rPr>
          <w:rFonts w:asciiTheme="minorHAnsi" w:hAnsiTheme="minorHAnsi"/>
          <w:sz w:val="22"/>
          <w:szCs w:val="22"/>
        </w:rPr>
      </w:pPr>
      <w:r w:rsidRPr="00B332C4">
        <w:rPr>
          <w:rFonts w:asciiTheme="minorHAnsi" w:hAnsiTheme="minorHAnsi"/>
          <w:b/>
          <w:sz w:val="22"/>
          <w:szCs w:val="22"/>
        </w:rPr>
        <w:tab/>
      </w:r>
    </w:p>
    <w:p w:rsidR="007368FA" w:rsidRPr="00B332C4" w:rsidRDefault="007368FA" w:rsidP="007368FA">
      <w:pPr>
        <w:rPr>
          <w:rFonts w:asciiTheme="minorHAnsi" w:hAnsiTheme="minorHAnsi"/>
          <w:sz w:val="22"/>
          <w:szCs w:val="22"/>
        </w:rPr>
      </w:pPr>
      <w:r w:rsidRPr="00B332C4">
        <w:rPr>
          <w:rFonts w:asciiTheme="minorHAnsi" w:hAnsiTheme="minorHAnsi"/>
          <w:i/>
          <w:sz w:val="22"/>
          <w:szCs w:val="22"/>
        </w:rPr>
        <w:t>Durée totale</w:t>
      </w:r>
      <w:r w:rsidRPr="00B332C4">
        <w:rPr>
          <w:rFonts w:asciiTheme="minorHAnsi" w:hAnsiTheme="minorHAnsi"/>
          <w:sz w:val="22"/>
          <w:szCs w:val="22"/>
        </w:rPr>
        <w:t xml:space="preserve"> : </w:t>
      </w:r>
      <w:r w:rsidR="004B5337">
        <w:rPr>
          <w:rFonts w:asciiTheme="minorHAnsi" w:hAnsiTheme="minorHAnsi"/>
          <w:sz w:val="22"/>
          <w:szCs w:val="22"/>
        </w:rPr>
        <w:t>27</w:t>
      </w:r>
      <w:r w:rsidRPr="00B332C4">
        <w:rPr>
          <w:rFonts w:asciiTheme="minorHAnsi" w:hAnsiTheme="minorHAnsi"/>
          <w:sz w:val="22"/>
          <w:szCs w:val="22"/>
        </w:rPr>
        <w:t>H</w:t>
      </w:r>
      <w:r w:rsidRPr="00B332C4">
        <w:rPr>
          <w:rFonts w:asciiTheme="minorHAnsi" w:hAnsiTheme="minorHAnsi"/>
          <w:sz w:val="22"/>
          <w:szCs w:val="22"/>
        </w:rPr>
        <w:tab/>
      </w:r>
      <w:r w:rsidRPr="00B332C4">
        <w:rPr>
          <w:rFonts w:asciiTheme="minorHAnsi" w:hAnsiTheme="minorHAnsi"/>
          <w:sz w:val="22"/>
          <w:szCs w:val="22"/>
        </w:rPr>
        <w:tab/>
      </w:r>
      <w:r w:rsidRPr="00B332C4">
        <w:rPr>
          <w:rFonts w:asciiTheme="minorHAnsi" w:hAnsiTheme="minorHAnsi"/>
          <w:sz w:val="22"/>
          <w:szCs w:val="22"/>
        </w:rPr>
        <w:tab/>
      </w:r>
      <w:r w:rsidRPr="00B332C4">
        <w:rPr>
          <w:rFonts w:asciiTheme="minorHAnsi" w:hAnsiTheme="minorHAnsi"/>
          <w:sz w:val="22"/>
          <w:szCs w:val="22"/>
        </w:rPr>
        <w:tab/>
      </w:r>
      <w:r w:rsidRPr="00B332C4">
        <w:rPr>
          <w:rFonts w:asciiTheme="minorHAnsi" w:hAnsiTheme="minorHAnsi"/>
          <w:sz w:val="22"/>
          <w:szCs w:val="22"/>
        </w:rPr>
        <w:tab/>
      </w:r>
    </w:p>
    <w:p w:rsidR="007368FA" w:rsidRPr="00B332C4" w:rsidRDefault="007368FA" w:rsidP="007368FA">
      <w:pPr>
        <w:rPr>
          <w:rFonts w:asciiTheme="minorHAnsi" w:hAnsiTheme="minorHAnsi"/>
          <w:sz w:val="22"/>
          <w:szCs w:val="22"/>
        </w:rPr>
      </w:pPr>
      <w:r w:rsidRPr="00B332C4">
        <w:rPr>
          <w:rFonts w:asciiTheme="minorHAnsi" w:hAnsiTheme="minorHAnsi"/>
          <w:i/>
          <w:sz w:val="22"/>
          <w:szCs w:val="22"/>
        </w:rPr>
        <w:t>Dont cours</w:t>
      </w:r>
      <w:r w:rsidRPr="00B332C4">
        <w:rPr>
          <w:rFonts w:asciiTheme="minorHAnsi" w:hAnsiTheme="minorHAnsi"/>
          <w:sz w:val="22"/>
          <w:szCs w:val="22"/>
        </w:rPr>
        <w:t xml:space="preserve"> : </w:t>
      </w:r>
      <w:r w:rsidR="007D2FAE" w:rsidRPr="00B332C4">
        <w:rPr>
          <w:rFonts w:asciiTheme="minorHAnsi" w:hAnsiTheme="minorHAnsi"/>
          <w:sz w:val="22"/>
          <w:szCs w:val="22"/>
        </w:rPr>
        <w:t>1</w:t>
      </w:r>
      <w:r w:rsidR="003B7CEE" w:rsidRPr="00B332C4">
        <w:rPr>
          <w:rFonts w:asciiTheme="minorHAnsi" w:hAnsiTheme="minorHAnsi"/>
          <w:sz w:val="22"/>
          <w:szCs w:val="22"/>
        </w:rPr>
        <w:t>6</w:t>
      </w:r>
      <w:r w:rsidRPr="00B332C4">
        <w:rPr>
          <w:rFonts w:asciiTheme="minorHAnsi" w:hAnsiTheme="minorHAnsi"/>
          <w:sz w:val="22"/>
          <w:szCs w:val="22"/>
        </w:rPr>
        <w:t xml:space="preserve"> H </w:t>
      </w:r>
    </w:p>
    <w:p w:rsidR="007368FA" w:rsidRPr="00B332C4" w:rsidRDefault="007368FA" w:rsidP="007368FA">
      <w:pPr>
        <w:rPr>
          <w:rFonts w:asciiTheme="minorHAnsi" w:hAnsiTheme="minorHAnsi"/>
          <w:sz w:val="22"/>
          <w:szCs w:val="22"/>
        </w:rPr>
      </w:pPr>
      <w:r w:rsidRPr="00B332C4">
        <w:rPr>
          <w:rFonts w:asciiTheme="minorHAnsi" w:hAnsiTheme="minorHAnsi"/>
          <w:sz w:val="22"/>
          <w:szCs w:val="22"/>
        </w:rPr>
        <w:t>Dont TD :</w:t>
      </w:r>
      <w:r w:rsidR="007D2FAE" w:rsidRPr="00B332C4">
        <w:rPr>
          <w:rFonts w:asciiTheme="minorHAnsi" w:hAnsiTheme="minorHAnsi"/>
          <w:sz w:val="22"/>
          <w:szCs w:val="22"/>
        </w:rPr>
        <w:t xml:space="preserve"> </w:t>
      </w:r>
      <w:r w:rsidR="003B7CEE" w:rsidRPr="00B332C4">
        <w:rPr>
          <w:rFonts w:asciiTheme="minorHAnsi" w:hAnsiTheme="minorHAnsi"/>
          <w:sz w:val="22"/>
          <w:szCs w:val="22"/>
        </w:rPr>
        <w:t>8</w:t>
      </w:r>
      <w:r w:rsidRPr="00B332C4">
        <w:rPr>
          <w:rFonts w:asciiTheme="minorHAnsi" w:hAnsiTheme="minorHAnsi"/>
          <w:sz w:val="22"/>
          <w:szCs w:val="22"/>
        </w:rPr>
        <w:t>H</w:t>
      </w:r>
    </w:p>
    <w:p w:rsidR="003B7CEE" w:rsidRPr="00B332C4" w:rsidRDefault="007368FA" w:rsidP="003B7CEE">
      <w:pPr>
        <w:autoSpaceDE w:val="0"/>
        <w:autoSpaceDN w:val="0"/>
        <w:adjustRightInd w:val="0"/>
        <w:rPr>
          <w:rFonts w:asciiTheme="minorHAnsi" w:hAnsiTheme="minorHAnsi"/>
          <w:color w:val="000000"/>
          <w:sz w:val="22"/>
          <w:szCs w:val="22"/>
        </w:rPr>
      </w:pPr>
      <w:r w:rsidRPr="00B332C4">
        <w:rPr>
          <w:rFonts w:asciiTheme="minorHAnsi" w:hAnsiTheme="minorHAnsi"/>
          <w:i/>
          <w:sz w:val="22"/>
          <w:szCs w:val="22"/>
        </w:rPr>
        <w:t>Dont visite</w:t>
      </w:r>
      <w:r w:rsidRPr="00B332C4">
        <w:rPr>
          <w:rFonts w:asciiTheme="minorHAnsi" w:hAnsiTheme="minorHAnsi"/>
          <w:sz w:val="22"/>
          <w:szCs w:val="22"/>
        </w:rPr>
        <w:t xml:space="preserve"> : </w:t>
      </w:r>
      <w:r w:rsidR="004B5337">
        <w:rPr>
          <w:rFonts w:asciiTheme="minorHAnsi" w:hAnsiTheme="minorHAnsi"/>
          <w:sz w:val="22"/>
          <w:szCs w:val="22"/>
        </w:rPr>
        <w:t>3</w:t>
      </w:r>
      <w:r w:rsidRPr="00B332C4">
        <w:rPr>
          <w:rFonts w:asciiTheme="minorHAnsi" w:hAnsiTheme="minorHAnsi"/>
          <w:sz w:val="22"/>
          <w:szCs w:val="22"/>
        </w:rPr>
        <w:t xml:space="preserve">H </w:t>
      </w:r>
      <w:r w:rsidR="003B7CEE" w:rsidRPr="00B332C4">
        <w:rPr>
          <w:rFonts w:asciiTheme="minorHAnsi" w:hAnsiTheme="minorHAnsi"/>
          <w:color w:val="000000"/>
          <w:sz w:val="22"/>
          <w:szCs w:val="22"/>
        </w:rPr>
        <w:t>(visite Agronutrition</w:t>
      </w:r>
      <w:r w:rsidR="004B5337">
        <w:rPr>
          <w:rFonts w:asciiTheme="minorHAnsi" w:hAnsiTheme="minorHAnsi"/>
          <w:color w:val="000000"/>
          <w:sz w:val="22"/>
          <w:szCs w:val="22"/>
        </w:rPr>
        <w:t>,</w:t>
      </w:r>
      <w:r w:rsidR="003B7CEE" w:rsidRPr="00B332C4">
        <w:rPr>
          <w:rFonts w:asciiTheme="minorHAnsi" w:hAnsiTheme="minorHAnsi"/>
          <w:color w:val="000000"/>
          <w:sz w:val="22"/>
          <w:szCs w:val="22"/>
        </w:rPr>
        <w:t xml:space="preserve"> site Carbonne)</w:t>
      </w:r>
    </w:p>
    <w:p w:rsidR="009921C4" w:rsidRPr="00B332C4" w:rsidRDefault="009921C4" w:rsidP="007368FA">
      <w:pPr>
        <w:rPr>
          <w:rFonts w:asciiTheme="minorHAnsi" w:hAnsiTheme="minorHAnsi"/>
          <w:sz w:val="22"/>
          <w:szCs w:val="22"/>
        </w:rPr>
      </w:pPr>
    </w:p>
    <w:p w:rsidR="009921C4" w:rsidRPr="00B332C4" w:rsidRDefault="009921C4" w:rsidP="007368FA">
      <w:pPr>
        <w:rPr>
          <w:rFonts w:asciiTheme="minorHAnsi" w:hAnsiTheme="minorHAnsi"/>
          <w:sz w:val="22"/>
          <w:szCs w:val="22"/>
        </w:rPr>
      </w:pPr>
      <w:r w:rsidRPr="00B332C4">
        <w:rPr>
          <w:rFonts w:asciiTheme="minorHAnsi" w:hAnsiTheme="minorHAnsi"/>
          <w:sz w:val="22"/>
          <w:szCs w:val="22"/>
        </w:rPr>
        <w:t>Intervenants : M.C. Monje, G. Dechamp-Guillaume</w:t>
      </w:r>
      <w:r w:rsidR="00122A27" w:rsidRPr="00B332C4">
        <w:rPr>
          <w:rFonts w:asciiTheme="minorHAnsi" w:hAnsiTheme="minorHAnsi"/>
          <w:sz w:val="22"/>
          <w:szCs w:val="22"/>
        </w:rPr>
        <w:t>, M.F. Jardi</w:t>
      </w:r>
      <w:r w:rsidR="00902477" w:rsidRPr="00B332C4">
        <w:rPr>
          <w:rFonts w:asciiTheme="minorHAnsi" w:hAnsiTheme="minorHAnsi"/>
          <w:sz w:val="22"/>
          <w:szCs w:val="22"/>
        </w:rPr>
        <w:t>naud.</w:t>
      </w:r>
    </w:p>
    <w:p w:rsidR="007368FA" w:rsidRPr="00B332C4" w:rsidRDefault="007368FA" w:rsidP="00A4665F">
      <w:pPr>
        <w:jc w:val="both"/>
        <w:rPr>
          <w:rFonts w:asciiTheme="minorHAnsi" w:hAnsiTheme="minorHAnsi"/>
          <w:sz w:val="22"/>
          <w:szCs w:val="22"/>
        </w:rPr>
      </w:pPr>
      <w:r w:rsidRPr="00B332C4">
        <w:rPr>
          <w:rFonts w:asciiTheme="minorHAnsi" w:hAnsiTheme="minorHAnsi"/>
          <w:sz w:val="22"/>
          <w:szCs w:val="22"/>
        </w:rPr>
        <w:tab/>
      </w:r>
      <w:r w:rsidRPr="00B332C4">
        <w:rPr>
          <w:rFonts w:asciiTheme="minorHAnsi" w:hAnsiTheme="minorHAnsi"/>
          <w:sz w:val="22"/>
          <w:szCs w:val="22"/>
        </w:rPr>
        <w:tab/>
      </w:r>
      <w:r w:rsidRPr="00B332C4">
        <w:rPr>
          <w:rFonts w:asciiTheme="minorHAnsi" w:hAnsiTheme="minorHAnsi"/>
          <w:sz w:val="22"/>
          <w:szCs w:val="22"/>
        </w:rPr>
        <w:tab/>
      </w:r>
    </w:p>
    <w:p w:rsidR="007368FA" w:rsidRPr="00B332C4" w:rsidRDefault="007368FA" w:rsidP="007368FA">
      <w:pPr>
        <w:rPr>
          <w:rFonts w:asciiTheme="minorHAnsi" w:hAnsiTheme="minorHAnsi"/>
          <w:sz w:val="22"/>
          <w:szCs w:val="22"/>
        </w:rPr>
      </w:pPr>
    </w:p>
    <w:p w:rsidR="003B7CEE" w:rsidRPr="00B332C4" w:rsidRDefault="003B7CEE" w:rsidP="003B7CEE">
      <w:pPr>
        <w:autoSpaceDE w:val="0"/>
        <w:autoSpaceDN w:val="0"/>
        <w:adjustRightInd w:val="0"/>
        <w:rPr>
          <w:rFonts w:asciiTheme="minorHAnsi" w:hAnsiTheme="minorHAnsi"/>
          <w:b/>
          <w:bCs/>
          <w:i/>
          <w:iCs/>
          <w:color w:val="000000"/>
          <w:sz w:val="22"/>
          <w:szCs w:val="22"/>
        </w:rPr>
      </w:pPr>
      <w:r w:rsidRPr="00B332C4">
        <w:rPr>
          <w:rFonts w:asciiTheme="minorHAnsi" w:hAnsiTheme="minorHAnsi" w:cs="Symbol"/>
          <w:color w:val="000000"/>
          <w:sz w:val="22"/>
          <w:szCs w:val="22"/>
        </w:rPr>
        <w:t></w:t>
      </w:r>
      <w:r w:rsidRPr="00B332C4">
        <w:rPr>
          <w:rFonts w:asciiTheme="minorHAnsi" w:hAnsiTheme="minorHAnsi" w:cs="Symbol"/>
          <w:color w:val="000000"/>
          <w:sz w:val="22"/>
          <w:szCs w:val="22"/>
        </w:rPr>
        <w:t></w:t>
      </w:r>
      <w:r w:rsidRPr="00B332C4">
        <w:rPr>
          <w:rFonts w:asciiTheme="minorHAnsi" w:hAnsiTheme="minorHAnsi"/>
          <w:b/>
          <w:bCs/>
          <w:i/>
          <w:iCs/>
          <w:color w:val="000000"/>
          <w:sz w:val="22"/>
          <w:szCs w:val="22"/>
        </w:rPr>
        <w:t>Objectifs :</w:t>
      </w:r>
    </w:p>
    <w:p w:rsidR="003B7CEE" w:rsidRPr="00B332C4" w:rsidRDefault="003B7CEE" w:rsidP="003B7CEE">
      <w:pPr>
        <w:autoSpaceDE w:val="0"/>
        <w:autoSpaceDN w:val="0"/>
        <w:adjustRightInd w:val="0"/>
        <w:rPr>
          <w:rFonts w:asciiTheme="minorHAnsi" w:hAnsiTheme="minorHAnsi"/>
          <w:b/>
          <w:bCs/>
          <w:i/>
          <w:iCs/>
          <w:color w:val="000000"/>
          <w:sz w:val="22"/>
          <w:szCs w:val="22"/>
        </w:rPr>
      </w:pPr>
    </w:p>
    <w:p w:rsidR="003B7CEE" w:rsidRPr="00B332C4" w:rsidRDefault="003B7CEE" w:rsidP="003B7CEE">
      <w:pPr>
        <w:autoSpaceDE w:val="0"/>
        <w:autoSpaceDN w:val="0"/>
        <w:adjustRightInd w:val="0"/>
        <w:rPr>
          <w:rFonts w:asciiTheme="minorHAnsi" w:hAnsiTheme="minorHAnsi"/>
          <w:sz w:val="22"/>
          <w:szCs w:val="22"/>
        </w:rPr>
      </w:pPr>
      <w:r w:rsidRPr="00B332C4">
        <w:rPr>
          <w:rFonts w:asciiTheme="minorHAnsi" w:hAnsiTheme="minorHAnsi"/>
          <w:color w:val="000000"/>
          <w:sz w:val="22"/>
          <w:szCs w:val="22"/>
        </w:rPr>
        <w:t>Ce module présente les  objectifs suivants:</w:t>
      </w:r>
    </w:p>
    <w:p w:rsidR="003B7CEE" w:rsidRPr="00B332C4" w:rsidRDefault="003B7CEE" w:rsidP="003B7CEE">
      <w:pPr>
        <w:autoSpaceDE w:val="0"/>
        <w:autoSpaceDN w:val="0"/>
        <w:adjustRightInd w:val="0"/>
        <w:jc w:val="both"/>
        <w:rPr>
          <w:rFonts w:asciiTheme="minorHAnsi" w:hAnsiTheme="minorHAnsi"/>
          <w:color w:val="000000"/>
          <w:sz w:val="22"/>
          <w:szCs w:val="22"/>
        </w:rPr>
      </w:pPr>
    </w:p>
    <w:p w:rsidR="003B7CEE" w:rsidRPr="00B332C4" w:rsidRDefault="003B7CEE" w:rsidP="003B7CEE">
      <w:pPr>
        <w:autoSpaceDE w:val="0"/>
        <w:autoSpaceDN w:val="0"/>
        <w:adjustRightInd w:val="0"/>
        <w:jc w:val="both"/>
        <w:rPr>
          <w:rFonts w:asciiTheme="minorHAnsi" w:hAnsiTheme="minorHAnsi"/>
          <w:color w:val="000000"/>
          <w:sz w:val="22"/>
          <w:szCs w:val="22"/>
        </w:rPr>
      </w:pPr>
      <w:r w:rsidRPr="00B332C4">
        <w:rPr>
          <w:rFonts w:asciiTheme="minorHAnsi" w:hAnsiTheme="minorHAnsi"/>
          <w:color w:val="000000"/>
          <w:sz w:val="22"/>
          <w:szCs w:val="22"/>
        </w:rPr>
        <w:t xml:space="preserve">Partie 1 : Avoir une bonne connaissance de la Filière des Produits Phytosanitaires. Description du cheminement d’une molécule à activité « Pesticide » du laboratoire jusqu’au pulvérisateur ?  </w:t>
      </w:r>
    </w:p>
    <w:p w:rsidR="003B7CEE" w:rsidRPr="00B332C4" w:rsidRDefault="003B7CEE" w:rsidP="003B7CEE">
      <w:pPr>
        <w:autoSpaceDE w:val="0"/>
        <w:autoSpaceDN w:val="0"/>
        <w:adjustRightInd w:val="0"/>
        <w:jc w:val="both"/>
        <w:rPr>
          <w:rFonts w:asciiTheme="minorHAnsi" w:hAnsiTheme="minorHAnsi"/>
          <w:color w:val="000000"/>
          <w:sz w:val="22"/>
          <w:szCs w:val="22"/>
        </w:rPr>
      </w:pPr>
    </w:p>
    <w:p w:rsidR="003B7CEE" w:rsidRPr="00B332C4" w:rsidRDefault="003B7CEE" w:rsidP="003B7CEE">
      <w:pPr>
        <w:autoSpaceDE w:val="0"/>
        <w:autoSpaceDN w:val="0"/>
        <w:adjustRightInd w:val="0"/>
        <w:jc w:val="both"/>
        <w:rPr>
          <w:rFonts w:asciiTheme="minorHAnsi" w:hAnsiTheme="minorHAnsi"/>
          <w:color w:val="000000"/>
          <w:sz w:val="22"/>
          <w:szCs w:val="22"/>
        </w:rPr>
      </w:pPr>
      <w:r w:rsidRPr="00B332C4">
        <w:rPr>
          <w:rFonts w:asciiTheme="minorHAnsi" w:hAnsiTheme="minorHAnsi"/>
          <w:color w:val="000000"/>
          <w:sz w:val="22"/>
          <w:szCs w:val="22"/>
        </w:rPr>
        <w:t>Partie 2 : Apprendre à mieux appréhender les « traitements »  en respectant l'environnement grâce à la connaissance  du mode d'action des pesticides, de la réglementation, des méthodes d'application et de la gestion des déchets </w:t>
      </w:r>
    </w:p>
    <w:p w:rsidR="003B7CEE" w:rsidRPr="00B332C4" w:rsidRDefault="003B7CEE" w:rsidP="003B7CEE">
      <w:pPr>
        <w:autoSpaceDE w:val="0"/>
        <w:autoSpaceDN w:val="0"/>
        <w:adjustRightInd w:val="0"/>
        <w:jc w:val="both"/>
        <w:rPr>
          <w:rFonts w:asciiTheme="minorHAnsi" w:hAnsiTheme="minorHAnsi"/>
          <w:color w:val="000000"/>
          <w:sz w:val="22"/>
          <w:szCs w:val="22"/>
        </w:rPr>
      </w:pPr>
    </w:p>
    <w:p w:rsidR="003B7CEE" w:rsidRPr="00B332C4" w:rsidRDefault="003B7CEE" w:rsidP="003B7CEE">
      <w:pPr>
        <w:autoSpaceDE w:val="0"/>
        <w:autoSpaceDN w:val="0"/>
        <w:adjustRightInd w:val="0"/>
        <w:jc w:val="both"/>
        <w:rPr>
          <w:rFonts w:asciiTheme="minorHAnsi" w:hAnsiTheme="minorHAnsi"/>
          <w:color w:val="000000"/>
          <w:sz w:val="22"/>
          <w:szCs w:val="22"/>
        </w:rPr>
      </w:pPr>
      <w:r w:rsidRPr="00B332C4">
        <w:rPr>
          <w:rFonts w:asciiTheme="minorHAnsi" w:hAnsiTheme="minorHAnsi"/>
          <w:color w:val="000000"/>
          <w:sz w:val="22"/>
          <w:szCs w:val="22"/>
        </w:rPr>
        <w:t>Partie 3 </w:t>
      </w:r>
      <w:r w:rsidR="004B5337">
        <w:rPr>
          <w:rFonts w:asciiTheme="minorHAnsi" w:hAnsiTheme="minorHAnsi"/>
          <w:color w:val="000000"/>
          <w:sz w:val="22"/>
          <w:szCs w:val="22"/>
        </w:rPr>
        <w:t xml:space="preserve">(MEPCAP) </w:t>
      </w:r>
      <w:r w:rsidRPr="00B332C4">
        <w:rPr>
          <w:rFonts w:asciiTheme="minorHAnsi" w:hAnsiTheme="minorHAnsi"/>
          <w:color w:val="000000"/>
          <w:sz w:val="22"/>
          <w:szCs w:val="22"/>
        </w:rPr>
        <w:t>: Mettre en place la conception et la planification de protocoles d'expérimentations dans les domaines conjoints de l'amélioration des plantes et de la protection des cultures :</w:t>
      </w:r>
    </w:p>
    <w:p w:rsidR="003B7CEE" w:rsidRPr="00B332C4" w:rsidRDefault="003B7CEE" w:rsidP="003B7CEE">
      <w:pPr>
        <w:autoSpaceDE w:val="0"/>
        <w:autoSpaceDN w:val="0"/>
        <w:adjustRightInd w:val="0"/>
        <w:jc w:val="both"/>
        <w:rPr>
          <w:rFonts w:asciiTheme="minorHAnsi" w:hAnsiTheme="minorHAnsi"/>
          <w:color w:val="000000"/>
          <w:sz w:val="22"/>
          <w:szCs w:val="22"/>
        </w:rPr>
      </w:pPr>
      <w:r w:rsidRPr="00B332C4">
        <w:rPr>
          <w:rFonts w:asciiTheme="minorHAnsi" w:hAnsiTheme="minorHAnsi"/>
          <w:color w:val="000000"/>
          <w:sz w:val="22"/>
          <w:szCs w:val="22"/>
        </w:rPr>
        <w:t>a - Problématiques et objectifs de l'expérimentation à concevoir et planifier</w:t>
      </w:r>
    </w:p>
    <w:p w:rsidR="003B7CEE" w:rsidRPr="00B332C4" w:rsidRDefault="003B7CEE" w:rsidP="003B7CEE">
      <w:pPr>
        <w:autoSpaceDE w:val="0"/>
        <w:autoSpaceDN w:val="0"/>
        <w:adjustRightInd w:val="0"/>
        <w:jc w:val="both"/>
        <w:rPr>
          <w:rFonts w:asciiTheme="minorHAnsi" w:hAnsiTheme="minorHAnsi"/>
          <w:color w:val="000000"/>
          <w:sz w:val="22"/>
          <w:szCs w:val="22"/>
        </w:rPr>
      </w:pPr>
      <w:r w:rsidRPr="00B332C4">
        <w:rPr>
          <w:rFonts w:asciiTheme="minorHAnsi" w:hAnsiTheme="minorHAnsi"/>
          <w:color w:val="000000"/>
          <w:sz w:val="22"/>
          <w:szCs w:val="22"/>
        </w:rPr>
        <w:t>b - Consignes et exigences pour la mise en place de l'expérimentation (dispositif expérimental, modalités testées, confidentialités, caractéristiques du site expérimental, entretien de l'essai, …)</w:t>
      </w:r>
    </w:p>
    <w:p w:rsidR="003B7CEE" w:rsidRPr="00B332C4" w:rsidRDefault="003B7CEE" w:rsidP="003B7CEE">
      <w:pPr>
        <w:autoSpaceDE w:val="0"/>
        <w:autoSpaceDN w:val="0"/>
        <w:adjustRightInd w:val="0"/>
        <w:jc w:val="both"/>
        <w:rPr>
          <w:rFonts w:asciiTheme="minorHAnsi" w:hAnsiTheme="minorHAnsi"/>
          <w:color w:val="000000"/>
          <w:sz w:val="22"/>
          <w:szCs w:val="22"/>
        </w:rPr>
      </w:pPr>
      <w:r w:rsidRPr="00B332C4">
        <w:rPr>
          <w:rFonts w:asciiTheme="minorHAnsi" w:hAnsiTheme="minorHAnsi"/>
          <w:color w:val="000000"/>
          <w:sz w:val="22"/>
          <w:szCs w:val="22"/>
        </w:rPr>
        <w:t>c - Consignes et exigences pour la mise en place de l'expérimentation pour le suivi de l'essai</w:t>
      </w:r>
    </w:p>
    <w:p w:rsidR="003B7CEE" w:rsidRPr="00B332C4" w:rsidRDefault="003B7CEE" w:rsidP="003B7CEE">
      <w:pPr>
        <w:autoSpaceDE w:val="0"/>
        <w:autoSpaceDN w:val="0"/>
        <w:adjustRightInd w:val="0"/>
        <w:jc w:val="both"/>
        <w:rPr>
          <w:rFonts w:asciiTheme="minorHAnsi" w:hAnsiTheme="minorHAnsi"/>
          <w:color w:val="000000"/>
          <w:sz w:val="22"/>
          <w:szCs w:val="22"/>
        </w:rPr>
      </w:pPr>
      <w:r w:rsidRPr="00B332C4">
        <w:rPr>
          <w:rFonts w:asciiTheme="minorHAnsi" w:hAnsiTheme="minorHAnsi"/>
          <w:color w:val="000000"/>
          <w:sz w:val="22"/>
          <w:szCs w:val="22"/>
        </w:rPr>
        <w:t>(observations, échantillonnages, analyses souhaitées, calendrier, …)</w:t>
      </w:r>
    </w:p>
    <w:p w:rsidR="003B7CEE" w:rsidRPr="00B332C4" w:rsidRDefault="003B7CEE" w:rsidP="003B7CEE">
      <w:pPr>
        <w:autoSpaceDE w:val="0"/>
        <w:autoSpaceDN w:val="0"/>
        <w:adjustRightInd w:val="0"/>
        <w:jc w:val="both"/>
        <w:rPr>
          <w:rFonts w:asciiTheme="minorHAnsi" w:hAnsiTheme="minorHAnsi"/>
          <w:color w:val="000000"/>
          <w:sz w:val="22"/>
          <w:szCs w:val="22"/>
        </w:rPr>
      </w:pPr>
      <w:r w:rsidRPr="00B332C4">
        <w:rPr>
          <w:rFonts w:asciiTheme="minorHAnsi" w:hAnsiTheme="minorHAnsi"/>
          <w:color w:val="000000"/>
          <w:sz w:val="22"/>
          <w:szCs w:val="22"/>
        </w:rPr>
        <w:t>d – Traitement des données et interprétation (hypothèses testées, traitement statistique, règles d'interprétation)</w:t>
      </w:r>
    </w:p>
    <w:p w:rsidR="003B7CEE" w:rsidRPr="00B332C4" w:rsidRDefault="003B7CEE" w:rsidP="003B7CEE">
      <w:pPr>
        <w:autoSpaceDE w:val="0"/>
        <w:autoSpaceDN w:val="0"/>
        <w:adjustRightInd w:val="0"/>
        <w:jc w:val="both"/>
        <w:rPr>
          <w:rFonts w:asciiTheme="minorHAnsi" w:hAnsiTheme="minorHAnsi"/>
          <w:color w:val="000000"/>
          <w:sz w:val="22"/>
          <w:szCs w:val="22"/>
        </w:rPr>
      </w:pPr>
      <w:r w:rsidRPr="00B332C4">
        <w:rPr>
          <w:rFonts w:asciiTheme="minorHAnsi" w:hAnsiTheme="minorHAnsi"/>
          <w:color w:val="000000"/>
          <w:sz w:val="22"/>
          <w:szCs w:val="22"/>
        </w:rPr>
        <w:t>e – Résultats attendus et échéances (saisie et transfert des données, documents attendus)</w:t>
      </w:r>
    </w:p>
    <w:p w:rsidR="003B7CEE" w:rsidRPr="00B332C4" w:rsidRDefault="003B7CEE" w:rsidP="003B7CEE">
      <w:pPr>
        <w:autoSpaceDE w:val="0"/>
        <w:autoSpaceDN w:val="0"/>
        <w:adjustRightInd w:val="0"/>
        <w:jc w:val="both"/>
        <w:rPr>
          <w:rFonts w:asciiTheme="minorHAnsi" w:hAnsiTheme="minorHAnsi" w:cs="Symbol"/>
          <w:color w:val="000000"/>
          <w:sz w:val="22"/>
          <w:szCs w:val="22"/>
        </w:rPr>
      </w:pPr>
    </w:p>
    <w:p w:rsidR="003B7CEE" w:rsidRPr="00B332C4" w:rsidRDefault="003B7CEE" w:rsidP="003B7CEE">
      <w:pPr>
        <w:autoSpaceDE w:val="0"/>
        <w:autoSpaceDN w:val="0"/>
        <w:adjustRightInd w:val="0"/>
        <w:jc w:val="both"/>
        <w:rPr>
          <w:rFonts w:asciiTheme="minorHAnsi" w:hAnsiTheme="minorHAnsi"/>
          <w:b/>
          <w:bCs/>
          <w:color w:val="000000"/>
          <w:sz w:val="22"/>
          <w:szCs w:val="22"/>
        </w:rPr>
      </w:pPr>
      <w:r w:rsidRPr="00B332C4">
        <w:rPr>
          <w:rFonts w:asciiTheme="minorHAnsi" w:hAnsiTheme="minorHAnsi" w:cs="Symbol"/>
          <w:color w:val="000000"/>
          <w:sz w:val="22"/>
          <w:szCs w:val="22"/>
        </w:rPr>
        <w:t></w:t>
      </w:r>
      <w:r w:rsidRPr="00B332C4">
        <w:rPr>
          <w:rFonts w:asciiTheme="minorHAnsi" w:hAnsiTheme="minorHAnsi" w:cs="Symbol"/>
          <w:color w:val="000000"/>
          <w:sz w:val="22"/>
          <w:szCs w:val="22"/>
        </w:rPr>
        <w:t></w:t>
      </w:r>
      <w:r w:rsidRPr="00B332C4">
        <w:rPr>
          <w:rFonts w:asciiTheme="minorHAnsi" w:hAnsiTheme="minorHAnsi"/>
          <w:b/>
          <w:bCs/>
          <w:i/>
          <w:iCs/>
          <w:color w:val="000000"/>
          <w:sz w:val="22"/>
          <w:szCs w:val="22"/>
        </w:rPr>
        <w:t xml:space="preserve">Programme </w:t>
      </w:r>
      <w:r w:rsidRPr="00B332C4">
        <w:rPr>
          <w:rFonts w:asciiTheme="minorHAnsi" w:hAnsiTheme="minorHAnsi"/>
          <w:b/>
          <w:bCs/>
          <w:color w:val="000000"/>
          <w:sz w:val="22"/>
          <w:szCs w:val="22"/>
        </w:rPr>
        <w:t>:</w:t>
      </w:r>
    </w:p>
    <w:p w:rsidR="003B7CEE" w:rsidRPr="00B332C4" w:rsidRDefault="003B7CEE" w:rsidP="003B7CEE">
      <w:pPr>
        <w:autoSpaceDE w:val="0"/>
        <w:autoSpaceDN w:val="0"/>
        <w:adjustRightInd w:val="0"/>
        <w:jc w:val="both"/>
        <w:rPr>
          <w:rFonts w:asciiTheme="minorHAnsi" w:hAnsiTheme="minorHAnsi"/>
          <w:color w:val="000000"/>
          <w:sz w:val="22"/>
          <w:szCs w:val="22"/>
        </w:rPr>
      </w:pPr>
    </w:p>
    <w:p w:rsidR="003B7CEE" w:rsidRPr="00B332C4" w:rsidRDefault="003B7CEE" w:rsidP="003B7CEE">
      <w:pPr>
        <w:autoSpaceDE w:val="0"/>
        <w:autoSpaceDN w:val="0"/>
        <w:adjustRightInd w:val="0"/>
        <w:jc w:val="both"/>
        <w:rPr>
          <w:rFonts w:asciiTheme="minorHAnsi" w:hAnsiTheme="minorHAnsi"/>
          <w:b/>
          <w:bCs/>
          <w:color w:val="000000"/>
          <w:sz w:val="22"/>
          <w:szCs w:val="22"/>
        </w:rPr>
      </w:pPr>
      <w:r w:rsidRPr="00B332C4">
        <w:rPr>
          <w:rFonts w:asciiTheme="minorHAnsi" w:hAnsiTheme="minorHAnsi"/>
          <w:color w:val="000000"/>
          <w:sz w:val="22"/>
          <w:szCs w:val="22"/>
        </w:rPr>
        <w:t xml:space="preserve">La filière pesticide est abordée à différents niveaux </w:t>
      </w:r>
      <w:r w:rsidRPr="00B332C4">
        <w:rPr>
          <w:rFonts w:asciiTheme="minorHAnsi" w:hAnsiTheme="minorHAnsi"/>
          <w:b/>
          <w:bCs/>
          <w:color w:val="000000"/>
          <w:sz w:val="22"/>
          <w:szCs w:val="22"/>
        </w:rPr>
        <w:t>:</w:t>
      </w:r>
    </w:p>
    <w:p w:rsidR="003B7CEE" w:rsidRPr="00B332C4" w:rsidRDefault="003B7CEE" w:rsidP="003B7CEE">
      <w:pPr>
        <w:autoSpaceDE w:val="0"/>
        <w:autoSpaceDN w:val="0"/>
        <w:adjustRightInd w:val="0"/>
        <w:jc w:val="both"/>
        <w:rPr>
          <w:rFonts w:asciiTheme="minorHAnsi" w:hAnsiTheme="minorHAnsi"/>
          <w:color w:val="000000"/>
          <w:sz w:val="22"/>
          <w:szCs w:val="22"/>
        </w:rPr>
      </w:pPr>
      <w:r w:rsidRPr="00B332C4">
        <w:rPr>
          <w:rFonts w:asciiTheme="minorHAnsi" w:hAnsiTheme="minorHAnsi" w:cs="ComicSansMS"/>
          <w:color w:val="000000"/>
          <w:sz w:val="22"/>
          <w:szCs w:val="22"/>
        </w:rPr>
        <w:t>- P</w:t>
      </w:r>
      <w:r w:rsidRPr="00B332C4">
        <w:rPr>
          <w:rFonts w:asciiTheme="minorHAnsi" w:hAnsiTheme="minorHAnsi"/>
          <w:color w:val="000000"/>
          <w:sz w:val="22"/>
          <w:szCs w:val="22"/>
        </w:rPr>
        <w:t>arcours suivi par un pesticide depuis la découverte de la matière active jusqu’à sa formulation et son homologation.</w:t>
      </w:r>
    </w:p>
    <w:p w:rsidR="003B7CEE" w:rsidRPr="00B332C4" w:rsidRDefault="003B7CEE" w:rsidP="003B7CEE">
      <w:pPr>
        <w:autoSpaceDE w:val="0"/>
        <w:autoSpaceDN w:val="0"/>
        <w:adjustRightInd w:val="0"/>
        <w:rPr>
          <w:rFonts w:asciiTheme="minorHAnsi" w:hAnsiTheme="minorHAnsi"/>
          <w:color w:val="000000"/>
          <w:sz w:val="22"/>
          <w:szCs w:val="22"/>
        </w:rPr>
      </w:pPr>
      <w:r w:rsidRPr="00B332C4">
        <w:rPr>
          <w:rFonts w:asciiTheme="minorHAnsi" w:hAnsiTheme="minorHAnsi" w:cs="ComicSansMS"/>
          <w:color w:val="000000"/>
          <w:sz w:val="22"/>
          <w:szCs w:val="22"/>
        </w:rPr>
        <w:t xml:space="preserve">- </w:t>
      </w:r>
      <w:r w:rsidRPr="00B332C4">
        <w:rPr>
          <w:rFonts w:asciiTheme="minorHAnsi" w:hAnsiTheme="minorHAnsi"/>
          <w:color w:val="000000"/>
          <w:sz w:val="22"/>
          <w:szCs w:val="22"/>
        </w:rPr>
        <w:t>Formulation et homologation des pesticides</w:t>
      </w:r>
    </w:p>
    <w:p w:rsidR="003B7CEE" w:rsidRPr="00B332C4" w:rsidRDefault="003B7CEE" w:rsidP="003B7CEE">
      <w:pPr>
        <w:autoSpaceDE w:val="0"/>
        <w:autoSpaceDN w:val="0"/>
        <w:adjustRightInd w:val="0"/>
        <w:jc w:val="both"/>
        <w:rPr>
          <w:rFonts w:asciiTheme="minorHAnsi" w:hAnsiTheme="minorHAnsi"/>
          <w:color w:val="000000"/>
          <w:sz w:val="22"/>
          <w:szCs w:val="22"/>
        </w:rPr>
      </w:pPr>
      <w:r w:rsidRPr="00B332C4">
        <w:rPr>
          <w:rFonts w:asciiTheme="minorHAnsi" w:hAnsiTheme="minorHAnsi" w:cs="ComicSansMS"/>
          <w:color w:val="000000"/>
          <w:sz w:val="22"/>
          <w:szCs w:val="22"/>
        </w:rPr>
        <w:t xml:space="preserve">- </w:t>
      </w:r>
      <w:r w:rsidRPr="00B332C4">
        <w:rPr>
          <w:rFonts w:asciiTheme="minorHAnsi" w:hAnsiTheme="minorHAnsi"/>
          <w:color w:val="000000"/>
          <w:sz w:val="22"/>
          <w:szCs w:val="22"/>
        </w:rPr>
        <w:t>Présentation des produits phytosanitaires par rapport aux grandes familles chimiques</w:t>
      </w:r>
    </w:p>
    <w:p w:rsidR="003B7CEE" w:rsidRPr="00B332C4" w:rsidRDefault="003B7CEE" w:rsidP="003B7CEE">
      <w:pPr>
        <w:autoSpaceDE w:val="0"/>
        <w:autoSpaceDN w:val="0"/>
        <w:adjustRightInd w:val="0"/>
        <w:jc w:val="both"/>
        <w:rPr>
          <w:rFonts w:asciiTheme="minorHAnsi" w:hAnsiTheme="minorHAnsi"/>
          <w:color w:val="000000"/>
          <w:sz w:val="22"/>
          <w:szCs w:val="22"/>
        </w:rPr>
      </w:pPr>
      <w:r w:rsidRPr="00B332C4">
        <w:rPr>
          <w:rFonts w:asciiTheme="minorHAnsi" w:hAnsiTheme="minorHAnsi"/>
          <w:color w:val="000000"/>
          <w:sz w:val="22"/>
          <w:szCs w:val="22"/>
        </w:rPr>
        <w:t xml:space="preserve">(Insecticides, herbicides, fongicides) </w:t>
      </w:r>
    </w:p>
    <w:p w:rsidR="003B7CEE" w:rsidRPr="00B332C4" w:rsidRDefault="003B7CEE" w:rsidP="003B7CEE">
      <w:pPr>
        <w:autoSpaceDE w:val="0"/>
        <w:autoSpaceDN w:val="0"/>
        <w:adjustRightInd w:val="0"/>
        <w:jc w:val="both"/>
        <w:rPr>
          <w:rFonts w:asciiTheme="minorHAnsi" w:hAnsiTheme="minorHAnsi"/>
          <w:color w:val="000000"/>
          <w:sz w:val="22"/>
          <w:szCs w:val="22"/>
        </w:rPr>
      </w:pPr>
      <w:r w:rsidRPr="00B332C4">
        <w:rPr>
          <w:rFonts w:asciiTheme="minorHAnsi" w:hAnsiTheme="minorHAnsi"/>
          <w:color w:val="000000"/>
          <w:sz w:val="22"/>
          <w:szCs w:val="22"/>
        </w:rPr>
        <w:t>- Classification chimique en fonction de leur activité</w:t>
      </w:r>
    </w:p>
    <w:p w:rsidR="003B7CEE" w:rsidRPr="00B332C4" w:rsidRDefault="003B7CEE" w:rsidP="003B7CEE">
      <w:pPr>
        <w:autoSpaceDE w:val="0"/>
        <w:autoSpaceDN w:val="0"/>
        <w:adjustRightInd w:val="0"/>
        <w:rPr>
          <w:rFonts w:asciiTheme="minorHAnsi" w:hAnsiTheme="minorHAnsi"/>
          <w:color w:val="000000"/>
          <w:sz w:val="22"/>
          <w:szCs w:val="22"/>
        </w:rPr>
      </w:pPr>
      <w:r w:rsidRPr="00B332C4">
        <w:rPr>
          <w:rFonts w:asciiTheme="minorHAnsi" w:hAnsiTheme="minorHAnsi" w:cs="ComicSansMS"/>
          <w:color w:val="000000"/>
          <w:sz w:val="22"/>
          <w:szCs w:val="22"/>
        </w:rPr>
        <w:t xml:space="preserve">- </w:t>
      </w:r>
      <w:r w:rsidRPr="00B332C4">
        <w:rPr>
          <w:rFonts w:asciiTheme="minorHAnsi" w:hAnsiTheme="minorHAnsi"/>
          <w:color w:val="000000"/>
          <w:sz w:val="22"/>
          <w:szCs w:val="22"/>
        </w:rPr>
        <w:t>Etat des lieux de l’impact des pesticides sur la santé</w:t>
      </w:r>
    </w:p>
    <w:p w:rsidR="003B7CEE" w:rsidRPr="00B332C4" w:rsidRDefault="003B7CEE" w:rsidP="003B7CEE">
      <w:pPr>
        <w:autoSpaceDE w:val="0"/>
        <w:autoSpaceDN w:val="0"/>
        <w:adjustRightInd w:val="0"/>
        <w:rPr>
          <w:rFonts w:asciiTheme="minorHAnsi" w:hAnsiTheme="minorHAnsi"/>
          <w:color w:val="000000"/>
          <w:sz w:val="22"/>
          <w:szCs w:val="22"/>
        </w:rPr>
      </w:pPr>
      <w:r w:rsidRPr="00B332C4">
        <w:rPr>
          <w:rFonts w:asciiTheme="minorHAnsi" w:hAnsiTheme="minorHAnsi" w:cs="ComicSansMS"/>
          <w:color w:val="000000"/>
          <w:sz w:val="22"/>
          <w:szCs w:val="22"/>
        </w:rPr>
        <w:t xml:space="preserve">- </w:t>
      </w:r>
      <w:r w:rsidRPr="00B332C4">
        <w:rPr>
          <w:rFonts w:asciiTheme="minorHAnsi" w:hAnsiTheme="minorHAnsi"/>
          <w:color w:val="000000"/>
          <w:sz w:val="22"/>
          <w:szCs w:val="22"/>
        </w:rPr>
        <w:t>L’écotoxicologie : présentation des micropolluants et macropolluants</w:t>
      </w:r>
    </w:p>
    <w:p w:rsidR="003B7CEE" w:rsidRPr="00B332C4" w:rsidRDefault="003B7CEE" w:rsidP="003B7CEE">
      <w:pPr>
        <w:autoSpaceDE w:val="0"/>
        <w:autoSpaceDN w:val="0"/>
        <w:adjustRightInd w:val="0"/>
        <w:rPr>
          <w:rFonts w:asciiTheme="minorHAnsi" w:hAnsiTheme="minorHAnsi"/>
          <w:color w:val="000000"/>
          <w:sz w:val="22"/>
          <w:szCs w:val="22"/>
        </w:rPr>
      </w:pPr>
      <w:r w:rsidRPr="00B332C4">
        <w:rPr>
          <w:rFonts w:asciiTheme="minorHAnsi" w:hAnsiTheme="minorHAnsi" w:cs="ComicSansMS"/>
          <w:color w:val="000000"/>
          <w:sz w:val="22"/>
          <w:szCs w:val="22"/>
        </w:rPr>
        <w:t xml:space="preserve">- </w:t>
      </w:r>
      <w:r w:rsidRPr="00B332C4">
        <w:rPr>
          <w:rFonts w:asciiTheme="minorHAnsi" w:hAnsiTheme="minorHAnsi"/>
          <w:color w:val="000000"/>
          <w:sz w:val="22"/>
          <w:szCs w:val="22"/>
        </w:rPr>
        <w:t>Détection des substances actives et de leurs métabolites</w:t>
      </w:r>
    </w:p>
    <w:p w:rsidR="003B7CEE" w:rsidRPr="00B332C4" w:rsidRDefault="003B7CEE" w:rsidP="003B7CEE">
      <w:pPr>
        <w:autoSpaceDE w:val="0"/>
        <w:autoSpaceDN w:val="0"/>
        <w:adjustRightInd w:val="0"/>
        <w:rPr>
          <w:rFonts w:asciiTheme="minorHAnsi" w:hAnsiTheme="minorHAnsi"/>
          <w:color w:val="000000"/>
          <w:sz w:val="22"/>
          <w:szCs w:val="22"/>
        </w:rPr>
      </w:pPr>
      <w:r w:rsidRPr="00B332C4">
        <w:rPr>
          <w:rFonts w:asciiTheme="minorHAnsi" w:hAnsiTheme="minorHAnsi"/>
          <w:color w:val="000000"/>
          <w:sz w:val="22"/>
          <w:szCs w:val="22"/>
        </w:rPr>
        <w:t>Une veille scientifique est également faite pendant la période d’enseignement. Ceci permet d’aborder pendant le module d’enseignement des sujets d’actualité.</w:t>
      </w:r>
    </w:p>
    <w:p w:rsidR="003B7CEE" w:rsidRPr="00B332C4" w:rsidRDefault="003B7CEE" w:rsidP="003B7CEE">
      <w:pPr>
        <w:autoSpaceDE w:val="0"/>
        <w:autoSpaceDN w:val="0"/>
        <w:adjustRightInd w:val="0"/>
        <w:rPr>
          <w:rFonts w:asciiTheme="minorHAnsi" w:hAnsiTheme="minorHAnsi"/>
          <w:color w:val="000000"/>
          <w:sz w:val="22"/>
          <w:szCs w:val="22"/>
        </w:rPr>
      </w:pPr>
    </w:p>
    <w:p w:rsidR="003B7CEE" w:rsidRPr="00B332C4" w:rsidRDefault="003B7CEE" w:rsidP="003B7CEE">
      <w:pPr>
        <w:autoSpaceDE w:val="0"/>
        <w:autoSpaceDN w:val="0"/>
        <w:adjustRightInd w:val="0"/>
        <w:rPr>
          <w:rFonts w:asciiTheme="minorHAnsi" w:hAnsiTheme="minorHAnsi"/>
          <w:color w:val="000000"/>
          <w:sz w:val="22"/>
          <w:szCs w:val="22"/>
        </w:rPr>
      </w:pPr>
    </w:p>
    <w:p w:rsidR="003B7CEE" w:rsidRPr="00B332C4" w:rsidRDefault="003B7CEE" w:rsidP="003B7CEE">
      <w:pPr>
        <w:autoSpaceDE w:val="0"/>
        <w:autoSpaceDN w:val="0"/>
        <w:adjustRightInd w:val="0"/>
        <w:rPr>
          <w:rFonts w:asciiTheme="minorHAnsi" w:hAnsiTheme="minorHAnsi"/>
          <w:color w:val="000000"/>
          <w:sz w:val="22"/>
          <w:szCs w:val="22"/>
        </w:rPr>
      </w:pPr>
      <w:r w:rsidRPr="00B332C4">
        <w:rPr>
          <w:rFonts w:asciiTheme="minorHAnsi" w:hAnsiTheme="minorHAnsi"/>
          <w:color w:val="000000"/>
          <w:sz w:val="22"/>
          <w:szCs w:val="22"/>
        </w:rPr>
        <w:t>- Mode d'action des diverses familles d’insecticides, herbicides et de fongicides :</w:t>
      </w:r>
    </w:p>
    <w:p w:rsidR="003B7CEE" w:rsidRPr="00B332C4" w:rsidRDefault="003B7CEE" w:rsidP="003B7CEE">
      <w:pPr>
        <w:autoSpaceDE w:val="0"/>
        <w:autoSpaceDN w:val="0"/>
        <w:adjustRightInd w:val="0"/>
        <w:ind w:firstLine="708"/>
        <w:rPr>
          <w:rFonts w:asciiTheme="minorHAnsi" w:hAnsiTheme="minorHAnsi"/>
          <w:color w:val="000000"/>
          <w:sz w:val="22"/>
          <w:szCs w:val="22"/>
        </w:rPr>
      </w:pPr>
      <w:r w:rsidRPr="00B332C4">
        <w:rPr>
          <w:rFonts w:asciiTheme="minorHAnsi" w:hAnsiTheme="minorHAnsi"/>
          <w:color w:val="000000"/>
          <w:sz w:val="22"/>
          <w:szCs w:val="22"/>
        </w:rPr>
        <w:t>- étude du mode d’action au niveau cellulaire</w:t>
      </w:r>
    </w:p>
    <w:p w:rsidR="003B7CEE" w:rsidRPr="00B332C4" w:rsidRDefault="003B7CEE" w:rsidP="003B7CEE">
      <w:pPr>
        <w:autoSpaceDE w:val="0"/>
        <w:autoSpaceDN w:val="0"/>
        <w:adjustRightInd w:val="0"/>
        <w:ind w:firstLine="708"/>
        <w:rPr>
          <w:rFonts w:asciiTheme="minorHAnsi" w:hAnsiTheme="minorHAnsi"/>
          <w:color w:val="000000"/>
          <w:sz w:val="22"/>
          <w:szCs w:val="22"/>
        </w:rPr>
      </w:pPr>
      <w:r w:rsidRPr="00B332C4">
        <w:rPr>
          <w:rFonts w:asciiTheme="minorHAnsi" w:hAnsiTheme="minorHAnsi"/>
          <w:color w:val="000000"/>
          <w:sz w:val="22"/>
          <w:szCs w:val="22"/>
        </w:rPr>
        <w:t>- actions secondaires : résistance, phytotoxicité, maladies iatrogènes....</w:t>
      </w:r>
    </w:p>
    <w:p w:rsidR="003B7CEE" w:rsidRPr="00B332C4" w:rsidRDefault="003B7CEE" w:rsidP="003B7CEE">
      <w:pPr>
        <w:autoSpaceDE w:val="0"/>
        <w:autoSpaceDN w:val="0"/>
        <w:adjustRightInd w:val="0"/>
        <w:rPr>
          <w:rFonts w:asciiTheme="minorHAnsi" w:hAnsiTheme="minorHAnsi"/>
          <w:color w:val="000000"/>
          <w:sz w:val="22"/>
          <w:szCs w:val="22"/>
        </w:rPr>
      </w:pPr>
      <w:r w:rsidRPr="00B332C4">
        <w:rPr>
          <w:rFonts w:asciiTheme="minorHAnsi" w:hAnsiTheme="minorHAnsi"/>
          <w:color w:val="000000"/>
          <w:sz w:val="22"/>
          <w:szCs w:val="22"/>
        </w:rPr>
        <w:t>- Utilisation des pesticides :</w:t>
      </w:r>
    </w:p>
    <w:p w:rsidR="003B7CEE" w:rsidRPr="00B332C4" w:rsidRDefault="003B7CEE" w:rsidP="003B7CEE">
      <w:pPr>
        <w:autoSpaceDE w:val="0"/>
        <w:autoSpaceDN w:val="0"/>
        <w:adjustRightInd w:val="0"/>
        <w:rPr>
          <w:rFonts w:asciiTheme="minorHAnsi" w:hAnsiTheme="minorHAnsi"/>
          <w:color w:val="000000"/>
          <w:sz w:val="22"/>
          <w:szCs w:val="22"/>
        </w:rPr>
      </w:pPr>
      <w:r w:rsidRPr="00B332C4">
        <w:rPr>
          <w:rFonts w:asciiTheme="minorHAnsi" w:hAnsiTheme="minorHAnsi" w:cs="ComicSansMS"/>
          <w:color w:val="000000"/>
          <w:sz w:val="22"/>
          <w:szCs w:val="22"/>
        </w:rPr>
        <w:t xml:space="preserve">- </w:t>
      </w:r>
      <w:r w:rsidRPr="00B332C4">
        <w:rPr>
          <w:rFonts w:asciiTheme="minorHAnsi" w:hAnsiTheme="minorHAnsi"/>
          <w:color w:val="000000"/>
          <w:sz w:val="22"/>
          <w:szCs w:val="22"/>
        </w:rPr>
        <w:t>choix du produit,</w:t>
      </w:r>
    </w:p>
    <w:p w:rsidR="003B7CEE" w:rsidRPr="00B332C4" w:rsidRDefault="003B7CEE" w:rsidP="003B7CEE">
      <w:pPr>
        <w:autoSpaceDE w:val="0"/>
        <w:autoSpaceDN w:val="0"/>
        <w:adjustRightInd w:val="0"/>
        <w:rPr>
          <w:rFonts w:asciiTheme="minorHAnsi" w:hAnsiTheme="minorHAnsi"/>
          <w:color w:val="000000"/>
          <w:sz w:val="22"/>
          <w:szCs w:val="22"/>
        </w:rPr>
      </w:pPr>
      <w:r w:rsidRPr="00B332C4">
        <w:rPr>
          <w:rFonts w:asciiTheme="minorHAnsi" w:hAnsiTheme="minorHAnsi" w:cs="ComicSansMS"/>
          <w:color w:val="000000"/>
          <w:sz w:val="22"/>
          <w:szCs w:val="22"/>
        </w:rPr>
        <w:t xml:space="preserve">- </w:t>
      </w:r>
      <w:r w:rsidRPr="00B332C4">
        <w:rPr>
          <w:rFonts w:asciiTheme="minorHAnsi" w:hAnsiTheme="minorHAnsi"/>
          <w:color w:val="000000"/>
          <w:sz w:val="22"/>
          <w:szCs w:val="22"/>
        </w:rPr>
        <w:t>mode d'application,</w:t>
      </w:r>
    </w:p>
    <w:p w:rsidR="003B7CEE" w:rsidRPr="00B332C4" w:rsidRDefault="003B7CEE" w:rsidP="003B7CEE">
      <w:pPr>
        <w:autoSpaceDE w:val="0"/>
        <w:autoSpaceDN w:val="0"/>
        <w:adjustRightInd w:val="0"/>
        <w:rPr>
          <w:rFonts w:asciiTheme="minorHAnsi" w:hAnsiTheme="minorHAnsi"/>
          <w:color w:val="000000"/>
          <w:sz w:val="22"/>
          <w:szCs w:val="22"/>
        </w:rPr>
      </w:pPr>
      <w:r w:rsidRPr="00B332C4">
        <w:rPr>
          <w:rFonts w:asciiTheme="minorHAnsi" w:hAnsiTheme="minorHAnsi" w:cs="ComicSansMS"/>
          <w:color w:val="000000"/>
          <w:sz w:val="22"/>
          <w:szCs w:val="22"/>
        </w:rPr>
        <w:t xml:space="preserve">- </w:t>
      </w:r>
      <w:r w:rsidRPr="00B332C4">
        <w:rPr>
          <w:rFonts w:asciiTheme="minorHAnsi" w:hAnsiTheme="minorHAnsi"/>
          <w:color w:val="000000"/>
          <w:sz w:val="22"/>
          <w:szCs w:val="22"/>
        </w:rPr>
        <w:t>sécurité pour l'applicateur et l'environnement.</w:t>
      </w:r>
    </w:p>
    <w:p w:rsidR="003B7CEE" w:rsidRPr="00B332C4" w:rsidRDefault="003B7CEE" w:rsidP="003B7CEE">
      <w:pPr>
        <w:autoSpaceDE w:val="0"/>
        <w:autoSpaceDN w:val="0"/>
        <w:adjustRightInd w:val="0"/>
        <w:rPr>
          <w:rFonts w:asciiTheme="minorHAnsi" w:hAnsiTheme="minorHAnsi"/>
          <w:color w:val="000000"/>
          <w:sz w:val="22"/>
          <w:szCs w:val="22"/>
        </w:rPr>
      </w:pPr>
    </w:p>
    <w:p w:rsidR="003B7CEE" w:rsidRPr="00B332C4" w:rsidRDefault="003B7CEE" w:rsidP="003B7CEE">
      <w:pPr>
        <w:autoSpaceDE w:val="0"/>
        <w:autoSpaceDN w:val="0"/>
        <w:adjustRightInd w:val="0"/>
        <w:rPr>
          <w:rFonts w:asciiTheme="minorHAnsi" w:hAnsiTheme="minorHAnsi"/>
          <w:color w:val="000000"/>
          <w:sz w:val="22"/>
          <w:szCs w:val="22"/>
        </w:rPr>
      </w:pPr>
      <w:r w:rsidRPr="00B332C4">
        <w:rPr>
          <w:rFonts w:asciiTheme="minorHAnsi" w:hAnsiTheme="minorHAnsi" w:cs="Symbol"/>
          <w:color w:val="000000"/>
          <w:sz w:val="22"/>
          <w:szCs w:val="22"/>
        </w:rPr>
        <w:t></w:t>
      </w:r>
      <w:r w:rsidRPr="00B332C4">
        <w:rPr>
          <w:rFonts w:asciiTheme="minorHAnsi" w:hAnsiTheme="minorHAnsi" w:cs="Symbol"/>
          <w:color w:val="000000"/>
          <w:sz w:val="22"/>
          <w:szCs w:val="22"/>
        </w:rPr>
        <w:t></w:t>
      </w:r>
      <w:r w:rsidRPr="00B332C4">
        <w:rPr>
          <w:rFonts w:asciiTheme="minorHAnsi" w:hAnsiTheme="minorHAnsi"/>
          <w:b/>
          <w:bCs/>
          <w:i/>
          <w:iCs/>
          <w:color w:val="000000"/>
          <w:sz w:val="22"/>
          <w:szCs w:val="22"/>
        </w:rPr>
        <w:t xml:space="preserve">Méthodes pédagogiques </w:t>
      </w:r>
      <w:r w:rsidRPr="00B332C4">
        <w:rPr>
          <w:rFonts w:asciiTheme="minorHAnsi" w:hAnsiTheme="minorHAnsi"/>
          <w:color w:val="000000"/>
          <w:sz w:val="22"/>
          <w:szCs w:val="22"/>
        </w:rPr>
        <w:t>: Cours et Travaux dirigés.</w:t>
      </w:r>
    </w:p>
    <w:p w:rsidR="003B7CEE" w:rsidRPr="00B332C4" w:rsidRDefault="003B7CEE" w:rsidP="003B7CEE">
      <w:pPr>
        <w:autoSpaceDE w:val="0"/>
        <w:autoSpaceDN w:val="0"/>
        <w:adjustRightInd w:val="0"/>
        <w:rPr>
          <w:rFonts w:asciiTheme="minorHAnsi" w:hAnsiTheme="minorHAnsi"/>
          <w:color w:val="000000"/>
          <w:sz w:val="22"/>
          <w:szCs w:val="22"/>
        </w:rPr>
      </w:pPr>
    </w:p>
    <w:p w:rsidR="003B7CEE" w:rsidRPr="00B332C4" w:rsidRDefault="003B7CEE" w:rsidP="003B7CEE">
      <w:pPr>
        <w:autoSpaceDE w:val="0"/>
        <w:autoSpaceDN w:val="0"/>
        <w:adjustRightInd w:val="0"/>
        <w:rPr>
          <w:rFonts w:asciiTheme="minorHAnsi" w:hAnsiTheme="minorHAnsi"/>
          <w:color w:val="000000"/>
          <w:sz w:val="22"/>
          <w:szCs w:val="22"/>
        </w:rPr>
      </w:pPr>
      <w:r w:rsidRPr="00B332C4">
        <w:rPr>
          <w:rFonts w:asciiTheme="minorHAnsi" w:hAnsiTheme="minorHAnsi"/>
          <w:color w:val="000000"/>
          <w:sz w:val="22"/>
          <w:szCs w:val="22"/>
        </w:rPr>
        <w:t>Dans la partie 1, la séquence pédagogique de 20 heures est construite comme suit :  </w:t>
      </w:r>
    </w:p>
    <w:p w:rsidR="003B7CEE" w:rsidRPr="00B332C4" w:rsidRDefault="003B7CEE" w:rsidP="003B7CEE">
      <w:pPr>
        <w:autoSpaceDE w:val="0"/>
        <w:autoSpaceDN w:val="0"/>
        <w:adjustRightInd w:val="0"/>
        <w:rPr>
          <w:rFonts w:asciiTheme="minorHAnsi" w:hAnsiTheme="minorHAnsi"/>
          <w:color w:val="000000"/>
          <w:sz w:val="22"/>
          <w:szCs w:val="22"/>
        </w:rPr>
      </w:pPr>
      <w:r w:rsidRPr="00B332C4">
        <w:rPr>
          <w:rFonts w:asciiTheme="minorHAnsi" w:hAnsiTheme="minorHAnsi"/>
          <w:color w:val="000000"/>
          <w:sz w:val="22"/>
          <w:szCs w:val="22"/>
        </w:rPr>
        <w:t xml:space="preserve">- des cours magistraux (8 heures), pendant lesquelles les connaissances de base de la Filière sont données (vidéo, …).  </w:t>
      </w:r>
    </w:p>
    <w:p w:rsidR="003B7CEE" w:rsidRPr="00B332C4" w:rsidRDefault="003B7CEE" w:rsidP="003B7CEE">
      <w:pPr>
        <w:autoSpaceDE w:val="0"/>
        <w:autoSpaceDN w:val="0"/>
        <w:adjustRightInd w:val="0"/>
        <w:rPr>
          <w:rFonts w:asciiTheme="minorHAnsi" w:hAnsiTheme="minorHAnsi"/>
          <w:color w:val="000000"/>
          <w:sz w:val="22"/>
          <w:szCs w:val="22"/>
        </w:rPr>
      </w:pPr>
      <w:r w:rsidRPr="00B332C4">
        <w:rPr>
          <w:rFonts w:asciiTheme="minorHAnsi" w:hAnsiTheme="minorHAnsi"/>
          <w:color w:val="000000"/>
          <w:sz w:val="22"/>
          <w:szCs w:val="22"/>
        </w:rPr>
        <w:t>-  des séances de travail en autonomie (4 heures), pendant lesquelles les étudiants sont actifs et au centre du dispositif  d’enseignement. Ils travaillent en groupe et  approfondissent  leur connaissance sur un thème  particulier, en recherchant  des ressources  bibliographiques, afin de construire un exposé.</w:t>
      </w:r>
    </w:p>
    <w:p w:rsidR="003B7CEE" w:rsidRPr="00B332C4" w:rsidRDefault="003B7CEE" w:rsidP="003B7CEE">
      <w:pPr>
        <w:autoSpaceDE w:val="0"/>
        <w:autoSpaceDN w:val="0"/>
        <w:adjustRightInd w:val="0"/>
        <w:rPr>
          <w:rFonts w:asciiTheme="minorHAnsi" w:hAnsiTheme="minorHAnsi"/>
          <w:color w:val="000000"/>
          <w:sz w:val="22"/>
          <w:szCs w:val="22"/>
        </w:rPr>
      </w:pPr>
      <w:r w:rsidRPr="00B332C4">
        <w:rPr>
          <w:rFonts w:asciiTheme="minorHAnsi" w:hAnsiTheme="minorHAnsi"/>
          <w:color w:val="000000"/>
          <w:sz w:val="22"/>
          <w:szCs w:val="22"/>
        </w:rPr>
        <w:t xml:space="preserve">- des séances travail collaboratif en présence (4 heures) de l’enseignant, qui joue le rôle de « tuteur » : cours de « restructuration » par rapport au contenu des exposés.  </w:t>
      </w:r>
    </w:p>
    <w:p w:rsidR="003B7CEE" w:rsidRPr="00B332C4" w:rsidRDefault="003B7CEE" w:rsidP="003B7CEE">
      <w:pPr>
        <w:autoSpaceDE w:val="0"/>
        <w:autoSpaceDN w:val="0"/>
        <w:adjustRightInd w:val="0"/>
        <w:rPr>
          <w:rFonts w:asciiTheme="minorHAnsi" w:hAnsiTheme="minorHAnsi"/>
          <w:color w:val="000000"/>
          <w:sz w:val="22"/>
          <w:szCs w:val="22"/>
        </w:rPr>
      </w:pPr>
      <w:r w:rsidRPr="00B332C4">
        <w:rPr>
          <w:rFonts w:asciiTheme="minorHAnsi" w:hAnsiTheme="minorHAnsi"/>
          <w:color w:val="000000"/>
          <w:sz w:val="22"/>
          <w:szCs w:val="22"/>
        </w:rPr>
        <w:t>- des séances de restitution orale (4 heures)  de la production pédagogique ( Exposé dans un format ppt)</w:t>
      </w:r>
    </w:p>
    <w:p w:rsidR="003B7CEE" w:rsidRPr="00B332C4" w:rsidRDefault="003B7CEE" w:rsidP="003B7CEE">
      <w:pPr>
        <w:autoSpaceDE w:val="0"/>
        <w:autoSpaceDN w:val="0"/>
        <w:adjustRightInd w:val="0"/>
        <w:rPr>
          <w:rFonts w:asciiTheme="minorHAnsi" w:hAnsiTheme="minorHAnsi"/>
          <w:color w:val="000000"/>
          <w:sz w:val="22"/>
          <w:szCs w:val="22"/>
        </w:rPr>
      </w:pPr>
    </w:p>
    <w:p w:rsidR="003B7CEE" w:rsidRPr="00B332C4" w:rsidRDefault="003B7CEE" w:rsidP="003B7CEE">
      <w:pPr>
        <w:autoSpaceDE w:val="0"/>
        <w:autoSpaceDN w:val="0"/>
        <w:adjustRightInd w:val="0"/>
        <w:rPr>
          <w:rFonts w:asciiTheme="minorHAnsi" w:hAnsiTheme="minorHAnsi"/>
          <w:color w:val="000000"/>
          <w:sz w:val="22"/>
          <w:szCs w:val="22"/>
        </w:rPr>
      </w:pPr>
    </w:p>
    <w:p w:rsidR="003B7CEE" w:rsidRPr="00B332C4" w:rsidRDefault="003B7CEE" w:rsidP="003B7CEE">
      <w:pPr>
        <w:autoSpaceDE w:val="0"/>
        <w:autoSpaceDN w:val="0"/>
        <w:adjustRightInd w:val="0"/>
        <w:rPr>
          <w:rFonts w:asciiTheme="minorHAnsi" w:hAnsiTheme="minorHAnsi"/>
          <w:color w:val="000000"/>
          <w:sz w:val="22"/>
          <w:szCs w:val="22"/>
        </w:rPr>
      </w:pPr>
      <w:r w:rsidRPr="00B332C4">
        <w:rPr>
          <w:rFonts w:asciiTheme="minorHAnsi" w:hAnsiTheme="minorHAnsi"/>
          <w:color w:val="000000"/>
          <w:sz w:val="22"/>
          <w:szCs w:val="22"/>
        </w:rPr>
        <w:t>Dans la partie 2, concernant la conception et planification de protocoles d'expérimentations :</w:t>
      </w:r>
    </w:p>
    <w:p w:rsidR="003B7CEE" w:rsidRPr="00B332C4" w:rsidRDefault="003B7CEE" w:rsidP="003B7CEE">
      <w:pPr>
        <w:autoSpaceDE w:val="0"/>
        <w:autoSpaceDN w:val="0"/>
        <w:adjustRightInd w:val="0"/>
        <w:rPr>
          <w:rFonts w:asciiTheme="minorHAnsi" w:hAnsiTheme="minorHAnsi"/>
          <w:color w:val="000000"/>
          <w:sz w:val="22"/>
          <w:szCs w:val="22"/>
        </w:rPr>
      </w:pPr>
      <w:r w:rsidRPr="00B332C4">
        <w:rPr>
          <w:rFonts w:asciiTheme="minorHAnsi" w:hAnsiTheme="minorHAnsi"/>
          <w:color w:val="000000"/>
          <w:sz w:val="22"/>
          <w:szCs w:val="22"/>
        </w:rPr>
        <w:t>- Constitution de groupes d'étudiants</w:t>
      </w:r>
    </w:p>
    <w:p w:rsidR="003B7CEE" w:rsidRPr="00B332C4" w:rsidRDefault="003B7CEE" w:rsidP="003B7CEE">
      <w:pPr>
        <w:autoSpaceDE w:val="0"/>
        <w:autoSpaceDN w:val="0"/>
        <w:adjustRightInd w:val="0"/>
        <w:rPr>
          <w:rFonts w:asciiTheme="minorHAnsi" w:hAnsiTheme="minorHAnsi"/>
          <w:color w:val="000000"/>
          <w:sz w:val="22"/>
          <w:szCs w:val="22"/>
        </w:rPr>
      </w:pPr>
      <w:r w:rsidRPr="00B332C4">
        <w:rPr>
          <w:rFonts w:asciiTheme="minorHAnsi" w:hAnsiTheme="minorHAnsi"/>
          <w:color w:val="000000"/>
          <w:sz w:val="22"/>
          <w:szCs w:val="22"/>
        </w:rPr>
        <w:t>- Sur la base de recherches documentaires, choix par chaque groupe d'étudiants d'une</w:t>
      </w:r>
      <w:r w:rsidR="007215F2" w:rsidRPr="00B332C4">
        <w:rPr>
          <w:rFonts w:asciiTheme="minorHAnsi" w:hAnsiTheme="minorHAnsi"/>
          <w:color w:val="000000"/>
          <w:sz w:val="22"/>
          <w:szCs w:val="22"/>
        </w:rPr>
        <w:t xml:space="preserve"> </w:t>
      </w:r>
      <w:r w:rsidRPr="00B332C4">
        <w:rPr>
          <w:rFonts w:asciiTheme="minorHAnsi" w:hAnsiTheme="minorHAnsi"/>
          <w:color w:val="000000"/>
          <w:sz w:val="22"/>
          <w:szCs w:val="22"/>
        </w:rPr>
        <w:t>problématique conduisant à la mise en œuvre d'expérimentations</w:t>
      </w:r>
    </w:p>
    <w:p w:rsidR="003B7CEE" w:rsidRPr="00B332C4" w:rsidRDefault="003B7CEE" w:rsidP="003B7CEE">
      <w:pPr>
        <w:autoSpaceDE w:val="0"/>
        <w:autoSpaceDN w:val="0"/>
        <w:adjustRightInd w:val="0"/>
        <w:rPr>
          <w:rFonts w:asciiTheme="minorHAnsi" w:hAnsiTheme="minorHAnsi"/>
          <w:color w:val="000000"/>
          <w:sz w:val="22"/>
          <w:szCs w:val="22"/>
        </w:rPr>
      </w:pPr>
      <w:r w:rsidRPr="00B332C4">
        <w:rPr>
          <w:rFonts w:asciiTheme="minorHAnsi" w:hAnsiTheme="minorHAnsi"/>
          <w:color w:val="000000"/>
          <w:sz w:val="22"/>
          <w:szCs w:val="22"/>
        </w:rPr>
        <w:t>- Conception et planification des expérimentations nécessaires</w:t>
      </w:r>
    </w:p>
    <w:p w:rsidR="003B7CEE" w:rsidRPr="00B332C4" w:rsidRDefault="003B7CEE" w:rsidP="003B7CEE">
      <w:pPr>
        <w:autoSpaceDE w:val="0"/>
        <w:autoSpaceDN w:val="0"/>
        <w:adjustRightInd w:val="0"/>
        <w:rPr>
          <w:rFonts w:asciiTheme="minorHAnsi" w:hAnsiTheme="minorHAnsi" w:cs="Symbol"/>
          <w:color w:val="000000"/>
          <w:sz w:val="22"/>
          <w:szCs w:val="22"/>
        </w:rPr>
      </w:pPr>
    </w:p>
    <w:p w:rsidR="003B7CEE" w:rsidRPr="00B332C4" w:rsidRDefault="003B7CEE" w:rsidP="003B7CEE">
      <w:pPr>
        <w:autoSpaceDE w:val="0"/>
        <w:autoSpaceDN w:val="0"/>
        <w:adjustRightInd w:val="0"/>
        <w:rPr>
          <w:rFonts w:asciiTheme="minorHAnsi" w:hAnsiTheme="minorHAnsi" w:cs="Symbol"/>
          <w:color w:val="000000"/>
          <w:sz w:val="22"/>
          <w:szCs w:val="22"/>
        </w:rPr>
      </w:pPr>
    </w:p>
    <w:p w:rsidR="003B7CEE" w:rsidRPr="00B332C4" w:rsidRDefault="003B7CEE" w:rsidP="003B7CEE">
      <w:pPr>
        <w:autoSpaceDE w:val="0"/>
        <w:autoSpaceDN w:val="0"/>
        <w:adjustRightInd w:val="0"/>
        <w:rPr>
          <w:rFonts w:asciiTheme="minorHAnsi" w:hAnsiTheme="minorHAnsi"/>
          <w:b/>
          <w:bCs/>
          <w:i/>
          <w:iCs/>
          <w:color w:val="000000"/>
          <w:sz w:val="22"/>
          <w:szCs w:val="22"/>
        </w:rPr>
      </w:pPr>
      <w:r w:rsidRPr="00B332C4">
        <w:rPr>
          <w:rFonts w:asciiTheme="minorHAnsi" w:hAnsiTheme="minorHAnsi" w:cs="Symbol"/>
          <w:color w:val="000000"/>
          <w:sz w:val="22"/>
          <w:szCs w:val="22"/>
        </w:rPr>
        <w:t></w:t>
      </w:r>
      <w:r w:rsidRPr="00B332C4">
        <w:rPr>
          <w:rFonts w:asciiTheme="minorHAnsi" w:hAnsiTheme="minorHAnsi" w:cs="Symbol"/>
          <w:color w:val="000000"/>
          <w:sz w:val="22"/>
          <w:szCs w:val="22"/>
        </w:rPr>
        <w:t></w:t>
      </w:r>
      <w:r w:rsidRPr="00B332C4">
        <w:rPr>
          <w:rFonts w:asciiTheme="minorHAnsi" w:hAnsiTheme="minorHAnsi"/>
          <w:b/>
          <w:bCs/>
          <w:i/>
          <w:iCs/>
          <w:color w:val="000000"/>
          <w:sz w:val="22"/>
          <w:szCs w:val="22"/>
        </w:rPr>
        <w:t>Contrôle des connaissances :</w:t>
      </w:r>
    </w:p>
    <w:p w:rsidR="003B7CEE" w:rsidRPr="00B332C4" w:rsidRDefault="003B7CEE" w:rsidP="003B7CEE">
      <w:pPr>
        <w:autoSpaceDE w:val="0"/>
        <w:autoSpaceDN w:val="0"/>
        <w:adjustRightInd w:val="0"/>
        <w:rPr>
          <w:rFonts w:asciiTheme="minorHAnsi" w:hAnsiTheme="minorHAnsi"/>
          <w:b/>
          <w:bCs/>
          <w:i/>
          <w:iCs/>
          <w:color w:val="000000"/>
          <w:sz w:val="22"/>
          <w:szCs w:val="22"/>
        </w:rPr>
      </w:pPr>
    </w:p>
    <w:p w:rsidR="003B7CEE" w:rsidRPr="00B332C4" w:rsidRDefault="003B7CEE" w:rsidP="003B7CEE">
      <w:pPr>
        <w:autoSpaceDE w:val="0"/>
        <w:autoSpaceDN w:val="0"/>
        <w:adjustRightInd w:val="0"/>
        <w:rPr>
          <w:rFonts w:asciiTheme="minorHAnsi" w:hAnsiTheme="minorHAnsi"/>
          <w:color w:val="000000"/>
          <w:sz w:val="22"/>
          <w:szCs w:val="22"/>
        </w:rPr>
      </w:pPr>
      <w:r w:rsidRPr="00B332C4">
        <w:rPr>
          <w:rFonts w:asciiTheme="minorHAnsi" w:hAnsiTheme="minorHAnsi"/>
          <w:color w:val="000000"/>
          <w:sz w:val="22"/>
          <w:szCs w:val="22"/>
        </w:rPr>
        <w:t xml:space="preserve"> Partie 1 : Soutenance orale : exposé en groupe. La thématique  a été  discutée et choisie en amont par l’ensemble des étudiants. La pertinence et l’intérêt des thèmes sont discutés et sélectionnés par l’ensemble de la promotion et de l’enseignant.  Exposés sur des sujets d’actualité dans le domaine des pesticides. </w:t>
      </w:r>
    </w:p>
    <w:p w:rsidR="003B7CEE" w:rsidRPr="00B332C4" w:rsidRDefault="003B7CEE" w:rsidP="003B7CEE">
      <w:pPr>
        <w:rPr>
          <w:rFonts w:asciiTheme="minorHAnsi" w:hAnsiTheme="minorHAnsi"/>
          <w:color w:val="000000"/>
          <w:sz w:val="22"/>
          <w:szCs w:val="22"/>
        </w:rPr>
      </w:pPr>
    </w:p>
    <w:p w:rsidR="003B7CEE" w:rsidRPr="00B332C4" w:rsidRDefault="003B7CEE" w:rsidP="003B7CEE">
      <w:pPr>
        <w:rPr>
          <w:rFonts w:asciiTheme="minorHAnsi" w:hAnsiTheme="minorHAnsi"/>
          <w:sz w:val="22"/>
          <w:szCs w:val="22"/>
        </w:rPr>
      </w:pPr>
      <w:r w:rsidRPr="00B332C4">
        <w:rPr>
          <w:rFonts w:asciiTheme="minorHAnsi" w:hAnsiTheme="minorHAnsi"/>
          <w:color w:val="000000"/>
          <w:sz w:val="22"/>
          <w:szCs w:val="22"/>
        </w:rPr>
        <w:t>Partie 3 : Projet expérimentation herbicides.</w:t>
      </w:r>
    </w:p>
    <w:p w:rsidR="007368FA" w:rsidRPr="00B332C4" w:rsidRDefault="007368FA" w:rsidP="007368FA">
      <w:pPr>
        <w:pBdr>
          <w:bottom w:val="dotted" w:sz="24" w:space="0" w:color="auto"/>
        </w:pBdr>
        <w:rPr>
          <w:rFonts w:asciiTheme="minorHAnsi" w:hAnsiTheme="minorHAnsi"/>
          <w:sz w:val="22"/>
          <w:szCs w:val="22"/>
        </w:rPr>
      </w:pPr>
    </w:p>
    <w:p w:rsidR="007368FA" w:rsidRPr="00B332C4" w:rsidRDefault="007368FA" w:rsidP="007368FA">
      <w:pPr>
        <w:rPr>
          <w:rFonts w:asciiTheme="minorHAnsi" w:hAnsiTheme="minorHAnsi"/>
          <w:sz w:val="22"/>
          <w:szCs w:val="22"/>
        </w:rPr>
      </w:pPr>
      <w:r w:rsidRPr="00B332C4">
        <w:rPr>
          <w:rFonts w:asciiTheme="minorHAnsi" w:hAnsiTheme="minorHAnsi"/>
          <w:sz w:val="22"/>
          <w:szCs w:val="22"/>
        </w:rPr>
        <w:br w:type="page"/>
      </w:r>
    </w:p>
    <w:p w:rsidR="002E4955" w:rsidRPr="00B332C4" w:rsidRDefault="002E4955" w:rsidP="002E4955">
      <w:pPr>
        <w:rPr>
          <w:rFonts w:asciiTheme="minorHAnsi" w:hAnsiTheme="minorHAnsi"/>
          <w:sz w:val="22"/>
          <w:szCs w:val="22"/>
        </w:rPr>
      </w:pPr>
    </w:p>
    <w:p w:rsidR="002E4955" w:rsidRPr="00B332C4" w:rsidRDefault="002E4955" w:rsidP="002E4955">
      <w:pPr>
        <w:shd w:val="clear" w:color="auto" w:fill="BFBFBF"/>
        <w:rPr>
          <w:rFonts w:asciiTheme="minorHAnsi" w:hAnsiTheme="minorHAnsi"/>
          <w:b/>
          <w:sz w:val="22"/>
          <w:szCs w:val="22"/>
        </w:rPr>
      </w:pPr>
      <w:r w:rsidRPr="00B332C4">
        <w:rPr>
          <w:rFonts w:asciiTheme="minorHAnsi" w:hAnsiTheme="minorHAnsi"/>
          <w:b/>
          <w:sz w:val="22"/>
          <w:szCs w:val="22"/>
          <w:highlight w:val="lightGray"/>
          <w:shd w:val="clear" w:color="auto" w:fill="BFBFBF"/>
        </w:rPr>
        <w:t>MODULE 2 : «</w:t>
      </w:r>
      <w:r w:rsidRPr="00B332C4">
        <w:rPr>
          <w:rFonts w:asciiTheme="minorHAnsi" w:hAnsiTheme="minorHAnsi"/>
          <w:b/>
          <w:caps/>
          <w:sz w:val="22"/>
          <w:szCs w:val="22"/>
        </w:rPr>
        <w:t>Protection Intégrée </w:t>
      </w:r>
      <w:r w:rsidRPr="00B332C4">
        <w:rPr>
          <w:rFonts w:asciiTheme="minorHAnsi" w:hAnsiTheme="minorHAnsi"/>
          <w:b/>
          <w:sz w:val="22"/>
          <w:szCs w:val="22"/>
          <w:highlight w:val="lightGray"/>
          <w:shd w:val="clear" w:color="auto" w:fill="BFBFBF"/>
        </w:rPr>
        <w:t>»</w:t>
      </w:r>
      <w:r w:rsidRPr="00B332C4">
        <w:rPr>
          <w:rFonts w:asciiTheme="minorHAnsi" w:hAnsiTheme="minorHAnsi"/>
          <w:b/>
          <w:sz w:val="22"/>
          <w:szCs w:val="22"/>
        </w:rPr>
        <w:t xml:space="preserve"> </w:t>
      </w:r>
      <w:r w:rsidRPr="00B332C4">
        <w:rPr>
          <w:rFonts w:asciiTheme="minorHAnsi" w:hAnsiTheme="minorHAnsi"/>
          <w:b/>
          <w:sz w:val="22"/>
          <w:szCs w:val="22"/>
        </w:rPr>
        <w:tab/>
      </w:r>
    </w:p>
    <w:p w:rsidR="007368FA" w:rsidRPr="00B332C4" w:rsidRDefault="002E4955" w:rsidP="002E4955">
      <w:pPr>
        <w:jc w:val="both"/>
        <w:rPr>
          <w:rFonts w:asciiTheme="minorHAnsi" w:hAnsiTheme="minorHAnsi"/>
          <w:sz w:val="22"/>
          <w:szCs w:val="22"/>
        </w:rPr>
      </w:pPr>
      <w:r w:rsidRPr="00B332C4">
        <w:rPr>
          <w:rFonts w:asciiTheme="minorHAnsi" w:hAnsiTheme="minorHAnsi"/>
          <w:b/>
          <w:i/>
          <w:sz w:val="22"/>
          <w:szCs w:val="22"/>
        </w:rPr>
        <w:t>Responsable</w:t>
      </w:r>
      <w:r w:rsidRPr="00B332C4">
        <w:rPr>
          <w:rFonts w:asciiTheme="minorHAnsi" w:hAnsiTheme="minorHAnsi"/>
          <w:b/>
          <w:sz w:val="22"/>
          <w:szCs w:val="22"/>
        </w:rPr>
        <w:t> : Jean Pierre Sarthou</w:t>
      </w:r>
    </w:p>
    <w:p w:rsidR="007368FA" w:rsidRPr="00B332C4" w:rsidRDefault="007368FA" w:rsidP="007368FA">
      <w:pPr>
        <w:rPr>
          <w:rFonts w:asciiTheme="minorHAnsi" w:hAnsiTheme="minorHAnsi"/>
          <w:i/>
          <w:iCs/>
          <w:sz w:val="22"/>
          <w:szCs w:val="22"/>
          <w:u w:val="single"/>
        </w:rPr>
      </w:pPr>
    </w:p>
    <w:p w:rsidR="007368FA" w:rsidRPr="00B332C4" w:rsidRDefault="007368FA" w:rsidP="007368FA">
      <w:pPr>
        <w:rPr>
          <w:rFonts w:asciiTheme="minorHAnsi" w:hAnsiTheme="minorHAnsi"/>
          <w:b/>
          <w:i/>
          <w:color w:val="00B050"/>
          <w:sz w:val="22"/>
          <w:szCs w:val="22"/>
          <w:u w:val="single"/>
        </w:rPr>
      </w:pPr>
      <w:r w:rsidRPr="00B332C4">
        <w:rPr>
          <w:rFonts w:asciiTheme="minorHAnsi" w:hAnsiTheme="minorHAnsi"/>
          <w:b/>
          <w:i/>
          <w:color w:val="00B050"/>
          <w:sz w:val="22"/>
          <w:szCs w:val="22"/>
          <w:u w:val="single"/>
        </w:rPr>
        <w:t xml:space="preserve">Module commun avec </w:t>
      </w:r>
      <w:r w:rsidR="006B4822" w:rsidRPr="00B332C4">
        <w:rPr>
          <w:rFonts w:asciiTheme="minorHAnsi" w:hAnsiTheme="minorHAnsi"/>
          <w:b/>
          <w:i/>
          <w:color w:val="00B050"/>
          <w:sz w:val="22"/>
          <w:szCs w:val="22"/>
          <w:u w:val="single"/>
        </w:rPr>
        <w:t>la spécialisation</w:t>
      </w:r>
      <w:r w:rsidRPr="00B332C4">
        <w:rPr>
          <w:rFonts w:asciiTheme="minorHAnsi" w:hAnsiTheme="minorHAnsi"/>
          <w:b/>
          <w:i/>
          <w:color w:val="00B050"/>
          <w:sz w:val="22"/>
          <w:szCs w:val="22"/>
          <w:u w:val="single"/>
        </w:rPr>
        <w:t xml:space="preserve"> </w:t>
      </w:r>
      <w:r w:rsidR="005A65BC" w:rsidRPr="00B332C4">
        <w:rPr>
          <w:rFonts w:asciiTheme="minorHAnsi" w:hAnsiTheme="minorHAnsi"/>
          <w:b/>
          <w:i/>
          <w:color w:val="00B050"/>
          <w:sz w:val="22"/>
          <w:szCs w:val="22"/>
          <w:u w:val="single"/>
        </w:rPr>
        <w:t>AGREST</w:t>
      </w:r>
    </w:p>
    <w:p w:rsidR="007368FA" w:rsidRPr="00B332C4" w:rsidRDefault="007368FA" w:rsidP="007368FA">
      <w:pPr>
        <w:rPr>
          <w:rFonts w:asciiTheme="minorHAnsi" w:hAnsiTheme="minorHAnsi"/>
          <w:sz w:val="22"/>
          <w:szCs w:val="22"/>
        </w:rPr>
      </w:pPr>
    </w:p>
    <w:p w:rsidR="005A65BC" w:rsidRPr="00B332C4" w:rsidRDefault="005A65BC" w:rsidP="005A65BC">
      <w:pPr>
        <w:autoSpaceDE w:val="0"/>
        <w:autoSpaceDN w:val="0"/>
        <w:adjustRightInd w:val="0"/>
        <w:rPr>
          <w:rFonts w:asciiTheme="minorHAnsi" w:hAnsiTheme="minorHAnsi" w:cs="Arial"/>
          <w:color w:val="000000"/>
          <w:sz w:val="22"/>
          <w:szCs w:val="22"/>
        </w:rPr>
      </w:pPr>
      <w:r w:rsidRPr="00B332C4">
        <w:rPr>
          <w:rFonts w:asciiTheme="minorHAnsi" w:hAnsiTheme="minorHAnsi" w:cs="Arial"/>
          <w:b/>
          <w:color w:val="000000"/>
          <w:sz w:val="22"/>
          <w:szCs w:val="22"/>
          <w:u w:val="single"/>
        </w:rPr>
        <w:t>Enseignant responsable</w:t>
      </w:r>
      <w:r w:rsidRPr="00B332C4">
        <w:rPr>
          <w:rFonts w:asciiTheme="minorHAnsi" w:hAnsiTheme="minorHAnsi" w:cs="Arial"/>
          <w:b/>
          <w:color w:val="000000"/>
          <w:sz w:val="22"/>
          <w:szCs w:val="22"/>
        </w:rPr>
        <w:t xml:space="preserve"> : Jean-Pierre Sarthou</w:t>
      </w:r>
    </w:p>
    <w:p w:rsidR="005A65BC" w:rsidRPr="00B332C4" w:rsidRDefault="005A65BC" w:rsidP="005A65BC">
      <w:pPr>
        <w:autoSpaceDE w:val="0"/>
        <w:autoSpaceDN w:val="0"/>
        <w:adjustRightInd w:val="0"/>
        <w:rPr>
          <w:rFonts w:asciiTheme="minorHAnsi" w:hAnsiTheme="minorHAnsi" w:cs="Arial"/>
          <w:color w:val="000000"/>
          <w:sz w:val="22"/>
          <w:szCs w:val="22"/>
        </w:rPr>
      </w:pPr>
      <w:r w:rsidRPr="00B332C4">
        <w:rPr>
          <w:rFonts w:asciiTheme="minorHAnsi" w:hAnsiTheme="minorHAnsi" w:cs="Arial"/>
          <w:color w:val="000000"/>
          <w:sz w:val="22"/>
          <w:szCs w:val="22"/>
          <w:u w:val="single"/>
        </w:rPr>
        <w:t>Intervenants</w:t>
      </w:r>
      <w:r w:rsidRPr="00B332C4">
        <w:rPr>
          <w:rFonts w:asciiTheme="minorHAnsi" w:hAnsiTheme="minorHAnsi" w:cs="Arial"/>
          <w:color w:val="000000"/>
          <w:sz w:val="22"/>
          <w:szCs w:val="22"/>
        </w:rPr>
        <w:t xml:space="preserve"> : J.P. Sarthou, J.N. Aubertot, M.H. </w:t>
      </w:r>
      <w:r w:rsidR="00BA4C62" w:rsidRPr="00B332C4">
        <w:rPr>
          <w:rFonts w:asciiTheme="minorHAnsi" w:hAnsiTheme="minorHAnsi" w:cs="Arial"/>
          <w:color w:val="000000"/>
          <w:sz w:val="22"/>
          <w:szCs w:val="22"/>
        </w:rPr>
        <w:t>Bonnemé, + Conférenciers</w:t>
      </w:r>
    </w:p>
    <w:p w:rsidR="00BA4C62" w:rsidRDefault="00BA4C62" w:rsidP="005A65BC">
      <w:pPr>
        <w:autoSpaceDE w:val="0"/>
        <w:autoSpaceDN w:val="0"/>
        <w:adjustRightInd w:val="0"/>
        <w:rPr>
          <w:rFonts w:asciiTheme="minorHAnsi" w:hAnsiTheme="minorHAnsi" w:cs="Arial"/>
          <w:color w:val="000000"/>
          <w:sz w:val="22"/>
          <w:szCs w:val="22"/>
        </w:rPr>
      </w:pPr>
    </w:p>
    <w:p w:rsidR="00BA4C62" w:rsidRDefault="00BA4C62" w:rsidP="005A65BC">
      <w:pPr>
        <w:autoSpaceDE w:val="0"/>
        <w:autoSpaceDN w:val="0"/>
        <w:adjustRightInd w:val="0"/>
        <w:rPr>
          <w:rFonts w:asciiTheme="minorHAnsi" w:hAnsiTheme="minorHAnsi" w:cs="Arial"/>
          <w:color w:val="000000"/>
          <w:sz w:val="22"/>
          <w:szCs w:val="22"/>
        </w:rPr>
      </w:pPr>
      <w:r>
        <w:rPr>
          <w:rFonts w:asciiTheme="minorHAnsi" w:hAnsiTheme="minorHAnsi" w:cs="Arial"/>
          <w:color w:val="000000"/>
          <w:sz w:val="22"/>
          <w:szCs w:val="22"/>
        </w:rPr>
        <w:t>Durée</w:t>
      </w:r>
      <w:r w:rsidR="007F6D3B">
        <w:rPr>
          <w:rFonts w:asciiTheme="minorHAnsi" w:hAnsiTheme="minorHAnsi" w:cs="Arial"/>
          <w:color w:val="000000"/>
          <w:sz w:val="22"/>
          <w:szCs w:val="22"/>
        </w:rPr>
        <w:t xml:space="preserve"> totale : </w:t>
      </w:r>
      <w:r w:rsidR="00E708CD">
        <w:rPr>
          <w:rFonts w:asciiTheme="minorHAnsi" w:hAnsiTheme="minorHAnsi" w:cs="Arial"/>
          <w:color w:val="000000"/>
          <w:sz w:val="22"/>
          <w:szCs w:val="22"/>
        </w:rPr>
        <w:t>3</w:t>
      </w:r>
      <w:r w:rsidR="00FE2BB1">
        <w:rPr>
          <w:rFonts w:asciiTheme="minorHAnsi" w:hAnsiTheme="minorHAnsi" w:cs="Arial"/>
          <w:color w:val="000000"/>
          <w:sz w:val="22"/>
          <w:szCs w:val="22"/>
        </w:rPr>
        <w:t>0</w:t>
      </w:r>
      <w:r>
        <w:rPr>
          <w:rFonts w:asciiTheme="minorHAnsi" w:hAnsiTheme="minorHAnsi" w:cs="Arial"/>
          <w:color w:val="000000"/>
          <w:sz w:val="22"/>
          <w:szCs w:val="22"/>
        </w:rPr>
        <w:t xml:space="preserve">h </w:t>
      </w:r>
    </w:p>
    <w:p w:rsidR="005A65BC" w:rsidRPr="00B332C4" w:rsidRDefault="005A65BC" w:rsidP="005A65BC">
      <w:pPr>
        <w:autoSpaceDE w:val="0"/>
        <w:autoSpaceDN w:val="0"/>
        <w:adjustRightInd w:val="0"/>
        <w:rPr>
          <w:rFonts w:asciiTheme="minorHAnsi" w:hAnsiTheme="minorHAnsi" w:cs="Arial"/>
          <w:color w:val="000000"/>
          <w:sz w:val="22"/>
          <w:szCs w:val="22"/>
        </w:rPr>
      </w:pPr>
      <w:r w:rsidRPr="00B332C4">
        <w:rPr>
          <w:rFonts w:asciiTheme="minorHAnsi" w:hAnsiTheme="minorHAnsi" w:cs="Arial"/>
          <w:color w:val="000000"/>
          <w:sz w:val="22"/>
          <w:szCs w:val="22"/>
        </w:rPr>
        <w:t xml:space="preserve">Dont </w:t>
      </w:r>
      <w:r w:rsidR="007F6D3B">
        <w:rPr>
          <w:rFonts w:asciiTheme="minorHAnsi" w:hAnsiTheme="minorHAnsi" w:cs="Arial"/>
          <w:color w:val="000000"/>
          <w:sz w:val="22"/>
          <w:szCs w:val="22"/>
        </w:rPr>
        <w:t xml:space="preserve">cours </w:t>
      </w:r>
      <w:r w:rsidRPr="00B332C4">
        <w:rPr>
          <w:rFonts w:asciiTheme="minorHAnsi" w:hAnsiTheme="minorHAnsi" w:cs="Arial"/>
          <w:color w:val="000000"/>
          <w:sz w:val="22"/>
          <w:szCs w:val="22"/>
        </w:rPr>
        <w:t xml:space="preserve">et TD : </w:t>
      </w:r>
      <w:r w:rsidR="00E708CD">
        <w:rPr>
          <w:rFonts w:asciiTheme="minorHAnsi" w:hAnsiTheme="minorHAnsi" w:cs="Arial"/>
          <w:color w:val="000000"/>
          <w:sz w:val="22"/>
          <w:szCs w:val="22"/>
        </w:rPr>
        <w:t>21</w:t>
      </w:r>
      <w:r w:rsidRPr="00B332C4">
        <w:rPr>
          <w:rFonts w:asciiTheme="minorHAnsi" w:hAnsiTheme="minorHAnsi" w:cs="Arial"/>
          <w:color w:val="000000"/>
          <w:sz w:val="22"/>
          <w:szCs w:val="22"/>
        </w:rPr>
        <w:t xml:space="preserve">h </w:t>
      </w:r>
      <w:r w:rsidRPr="00B332C4">
        <w:rPr>
          <w:rFonts w:asciiTheme="minorHAnsi" w:hAnsiTheme="minorHAnsi" w:cs="Arial"/>
          <w:color w:val="000000"/>
          <w:sz w:val="22"/>
          <w:szCs w:val="22"/>
        </w:rPr>
        <w:tab/>
      </w:r>
      <w:r w:rsidRPr="00B332C4">
        <w:rPr>
          <w:rFonts w:asciiTheme="minorHAnsi" w:hAnsiTheme="minorHAnsi" w:cs="Arial"/>
          <w:color w:val="000000"/>
          <w:sz w:val="22"/>
          <w:szCs w:val="22"/>
        </w:rPr>
        <w:tab/>
      </w:r>
      <w:r w:rsidRPr="00B332C4">
        <w:rPr>
          <w:rFonts w:asciiTheme="minorHAnsi" w:hAnsiTheme="minorHAnsi" w:cs="Arial"/>
          <w:color w:val="000000"/>
          <w:sz w:val="22"/>
          <w:szCs w:val="22"/>
        </w:rPr>
        <w:tab/>
      </w:r>
      <w:r w:rsidRPr="00B332C4">
        <w:rPr>
          <w:rFonts w:asciiTheme="minorHAnsi" w:hAnsiTheme="minorHAnsi" w:cs="Arial"/>
          <w:color w:val="000000"/>
          <w:sz w:val="22"/>
          <w:szCs w:val="22"/>
        </w:rPr>
        <w:tab/>
      </w:r>
    </w:p>
    <w:p w:rsidR="005A65BC" w:rsidRPr="00B332C4" w:rsidRDefault="005A65BC" w:rsidP="005A65BC">
      <w:pPr>
        <w:autoSpaceDE w:val="0"/>
        <w:autoSpaceDN w:val="0"/>
        <w:adjustRightInd w:val="0"/>
        <w:rPr>
          <w:rFonts w:asciiTheme="minorHAnsi" w:hAnsiTheme="minorHAnsi" w:cs="Arial"/>
          <w:color w:val="000000"/>
          <w:sz w:val="22"/>
          <w:szCs w:val="22"/>
        </w:rPr>
      </w:pPr>
      <w:r w:rsidRPr="00B332C4">
        <w:rPr>
          <w:rFonts w:asciiTheme="minorHAnsi" w:hAnsiTheme="minorHAnsi" w:cs="Arial"/>
          <w:color w:val="000000"/>
          <w:sz w:val="22"/>
          <w:szCs w:val="22"/>
        </w:rPr>
        <w:t xml:space="preserve">Dont Conférences : </w:t>
      </w:r>
      <w:r w:rsidR="00E708CD">
        <w:rPr>
          <w:rFonts w:asciiTheme="minorHAnsi" w:hAnsiTheme="minorHAnsi" w:cs="Arial"/>
          <w:color w:val="000000"/>
          <w:sz w:val="22"/>
          <w:szCs w:val="22"/>
        </w:rPr>
        <w:t>4h</w:t>
      </w:r>
    </w:p>
    <w:p w:rsidR="005A65BC" w:rsidRPr="00B332C4" w:rsidRDefault="005A65BC" w:rsidP="005A65BC">
      <w:pPr>
        <w:autoSpaceDE w:val="0"/>
        <w:autoSpaceDN w:val="0"/>
        <w:adjustRightInd w:val="0"/>
        <w:ind w:left="4956" w:hanging="4956"/>
        <w:rPr>
          <w:rFonts w:asciiTheme="minorHAnsi" w:hAnsiTheme="minorHAnsi" w:cs="Arial"/>
          <w:color w:val="000000"/>
          <w:sz w:val="22"/>
          <w:szCs w:val="22"/>
        </w:rPr>
      </w:pPr>
      <w:r w:rsidRPr="00B332C4">
        <w:rPr>
          <w:rFonts w:asciiTheme="minorHAnsi" w:hAnsiTheme="minorHAnsi" w:cs="Arial"/>
          <w:color w:val="000000"/>
          <w:sz w:val="22"/>
          <w:szCs w:val="22"/>
        </w:rPr>
        <w:t xml:space="preserve">Dont Travail personnel : </w:t>
      </w:r>
      <w:r w:rsidR="00FE2BB1">
        <w:rPr>
          <w:rFonts w:asciiTheme="minorHAnsi" w:hAnsiTheme="minorHAnsi" w:cs="Arial"/>
          <w:color w:val="000000"/>
          <w:sz w:val="22"/>
          <w:szCs w:val="22"/>
        </w:rPr>
        <w:t>5</w:t>
      </w:r>
      <w:r w:rsidRPr="00B332C4">
        <w:rPr>
          <w:rFonts w:asciiTheme="minorHAnsi" w:hAnsiTheme="minorHAnsi" w:cs="Arial"/>
          <w:color w:val="000000"/>
          <w:sz w:val="22"/>
          <w:szCs w:val="22"/>
        </w:rPr>
        <w:t xml:space="preserve">h    </w:t>
      </w:r>
    </w:p>
    <w:p w:rsidR="005A65BC" w:rsidRPr="00B332C4" w:rsidRDefault="005A65BC" w:rsidP="005A65BC">
      <w:pPr>
        <w:autoSpaceDE w:val="0"/>
        <w:autoSpaceDN w:val="0"/>
        <w:adjustRightInd w:val="0"/>
        <w:rPr>
          <w:rFonts w:asciiTheme="minorHAnsi" w:hAnsiTheme="minorHAnsi" w:cs="Arial"/>
          <w:b/>
          <w:bCs/>
          <w:color w:val="000000"/>
          <w:sz w:val="22"/>
          <w:szCs w:val="22"/>
        </w:rPr>
      </w:pPr>
    </w:p>
    <w:p w:rsidR="005A65BC" w:rsidRPr="00B332C4" w:rsidRDefault="005A65BC" w:rsidP="005A65BC">
      <w:pPr>
        <w:autoSpaceDE w:val="0"/>
        <w:autoSpaceDN w:val="0"/>
        <w:adjustRightInd w:val="0"/>
        <w:rPr>
          <w:rFonts w:asciiTheme="minorHAnsi" w:hAnsiTheme="minorHAnsi" w:cs="Arial"/>
          <w:b/>
          <w:bCs/>
          <w:color w:val="000000"/>
          <w:sz w:val="22"/>
          <w:szCs w:val="22"/>
        </w:rPr>
      </w:pPr>
      <w:r w:rsidRPr="00B332C4">
        <w:rPr>
          <w:rFonts w:asciiTheme="minorHAnsi" w:hAnsiTheme="minorHAnsi" w:cs="Arial"/>
          <w:b/>
          <w:bCs/>
          <w:color w:val="000000"/>
          <w:sz w:val="22"/>
          <w:szCs w:val="22"/>
        </w:rPr>
        <w:t>Objectifs :</w:t>
      </w:r>
    </w:p>
    <w:p w:rsidR="005A65BC" w:rsidRPr="00B332C4" w:rsidRDefault="005A65BC" w:rsidP="005A65BC">
      <w:pPr>
        <w:autoSpaceDE w:val="0"/>
        <w:autoSpaceDN w:val="0"/>
        <w:adjustRightInd w:val="0"/>
        <w:jc w:val="both"/>
        <w:rPr>
          <w:rFonts w:asciiTheme="minorHAnsi" w:hAnsiTheme="minorHAnsi" w:cs="Arial"/>
          <w:color w:val="000000"/>
          <w:sz w:val="22"/>
          <w:szCs w:val="22"/>
        </w:rPr>
      </w:pPr>
      <w:r w:rsidRPr="00B332C4">
        <w:rPr>
          <w:rFonts w:asciiTheme="minorHAnsi" w:hAnsiTheme="minorHAnsi" w:cs="Arial"/>
          <w:color w:val="000000"/>
          <w:sz w:val="22"/>
          <w:szCs w:val="22"/>
        </w:rPr>
        <w:t>Ce module poursuit trois objectifs importants dans la formation d’ingénieur agronome : (i) appréhender les réels enjeux de la protection des cultures dans un contexte de tension autour de la production alimentaire mondiale, (ii) maîtriser les fondamentaux de la protection intégrée des cultures : ses principes, ses bases scientifiques, ses leviers, ses retombées concrètes, et (iii) connaître les sources d’information et d’accompagnement technique des agriculteurs à la protection des cultures afin de savoir les mobiliser rapidement sur le terrain.</w:t>
      </w:r>
    </w:p>
    <w:p w:rsidR="005A65BC" w:rsidRPr="00B332C4" w:rsidRDefault="005A65BC" w:rsidP="005A65BC">
      <w:pPr>
        <w:autoSpaceDE w:val="0"/>
        <w:autoSpaceDN w:val="0"/>
        <w:adjustRightInd w:val="0"/>
        <w:jc w:val="both"/>
        <w:rPr>
          <w:rFonts w:asciiTheme="minorHAnsi" w:hAnsiTheme="minorHAnsi" w:cs="Arial"/>
          <w:color w:val="000000"/>
          <w:sz w:val="22"/>
          <w:szCs w:val="22"/>
        </w:rPr>
      </w:pPr>
      <w:r w:rsidRPr="00B332C4">
        <w:rPr>
          <w:rFonts w:asciiTheme="minorHAnsi" w:hAnsiTheme="minorHAnsi" w:cs="Arial"/>
          <w:color w:val="000000"/>
          <w:sz w:val="22"/>
          <w:szCs w:val="22"/>
        </w:rPr>
        <w:t>Ces trois objectifs permettront d’acquérir les connaissances sur les diverses techniques et stratégies, étayées par des éléments de biologie et de génétique, s'inscrivant à divers niveaux emboîtés du raisonnement de la production agricole et de l'organisation des exploitations. Ces diverses approches biotechniques, dont l’apprentissage sera facilité par le maniement de modèles, seront replacées dans un contexte actualisé sur les plans socio-économiques et politiques, notamment par l’intervention de conférenciers (Ecophyto 2018 aux niveaux national et régional ; PI en vergers de pommiers en MP ; cas d’une Coopérative pionnière en matière de réduction de l’utilisation des produits phytosanitaires).</w:t>
      </w:r>
    </w:p>
    <w:p w:rsidR="005A65BC" w:rsidRPr="00B332C4" w:rsidRDefault="005A65BC" w:rsidP="005A65BC">
      <w:pPr>
        <w:autoSpaceDE w:val="0"/>
        <w:autoSpaceDN w:val="0"/>
        <w:adjustRightInd w:val="0"/>
        <w:rPr>
          <w:rFonts w:asciiTheme="minorHAnsi" w:hAnsiTheme="minorHAnsi" w:cs="Arial"/>
          <w:b/>
          <w:bCs/>
          <w:color w:val="000000"/>
          <w:sz w:val="22"/>
          <w:szCs w:val="22"/>
        </w:rPr>
      </w:pPr>
      <w:r w:rsidRPr="00B332C4">
        <w:rPr>
          <w:rFonts w:asciiTheme="minorHAnsi" w:hAnsiTheme="minorHAnsi" w:cs="Arial"/>
          <w:b/>
          <w:bCs/>
          <w:color w:val="000000"/>
          <w:sz w:val="22"/>
          <w:szCs w:val="22"/>
        </w:rPr>
        <w:t>Programme :</w:t>
      </w:r>
    </w:p>
    <w:p w:rsidR="005A65BC" w:rsidRPr="00B332C4" w:rsidRDefault="005A65BC" w:rsidP="005A65BC">
      <w:pPr>
        <w:autoSpaceDE w:val="0"/>
        <w:autoSpaceDN w:val="0"/>
        <w:adjustRightInd w:val="0"/>
        <w:rPr>
          <w:rFonts w:asciiTheme="minorHAnsi" w:hAnsiTheme="minorHAnsi" w:cs="Arial"/>
          <w:color w:val="000000"/>
          <w:sz w:val="22"/>
          <w:szCs w:val="22"/>
        </w:rPr>
      </w:pPr>
      <w:r w:rsidRPr="00B332C4">
        <w:rPr>
          <w:rFonts w:asciiTheme="minorHAnsi" w:hAnsiTheme="minorHAnsi" w:cs="Arial"/>
          <w:color w:val="000000"/>
          <w:sz w:val="22"/>
          <w:szCs w:val="22"/>
        </w:rPr>
        <w:t>Démarche générale de la Protection Intégrée.</w:t>
      </w:r>
    </w:p>
    <w:p w:rsidR="005A65BC" w:rsidRPr="00B332C4" w:rsidRDefault="005A65BC" w:rsidP="005A65BC">
      <w:pPr>
        <w:autoSpaceDE w:val="0"/>
        <w:autoSpaceDN w:val="0"/>
        <w:adjustRightInd w:val="0"/>
        <w:rPr>
          <w:rFonts w:asciiTheme="minorHAnsi" w:hAnsiTheme="minorHAnsi" w:cs="Arial"/>
          <w:color w:val="000000"/>
          <w:sz w:val="22"/>
          <w:szCs w:val="22"/>
        </w:rPr>
      </w:pPr>
      <w:r w:rsidRPr="00B332C4">
        <w:rPr>
          <w:rFonts w:asciiTheme="minorHAnsi" w:hAnsiTheme="minorHAnsi" w:cs="Arial"/>
          <w:color w:val="000000"/>
          <w:sz w:val="22"/>
          <w:szCs w:val="22"/>
        </w:rPr>
        <w:t>Intérêt d’une bonne connaissance des bioagresseurs : identification, biologie.</w:t>
      </w:r>
    </w:p>
    <w:p w:rsidR="005A65BC" w:rsidRPr="00B332C4" w:rsidRDefault="005A65BC" w:rsidP="005A65BC">
      <w:pPr>
        <w:autoSpaceDE w:val="0"/>
        <w:autoSpaceDN w:val="0"/>
        <w:adjustRightInd w:val="0"/>
        <w:rPr>
          <w:rFonts w:asciiTheme="minorHAnsi" w:hAnsiTheme="minorHAnsi" w:cs="Arial"/>
          <w:color w:val="000000"/>
          <w:sz w:val="22"/>
          <w:szCs w:val="22"/>
        </w:rPr>
      </w:pPr>
      <w:r w:rsidRPr="00B332C4">
        <w:rPr>
          <w:rFonts w:asciiTheme="minorHAnsi" w:hAnsiTheme="minorHAnsi" w:cs="Arial"/>
          <w:color w:val="000000"/>
          <w:sz w:val="22"/>
          <w:szCs w:val="22"/>
        </w:rPr>
        <w:t>Conditions de nuisibilité et estimation des risques.</w:t>
      </w:r>
    </w:p>
    <w:p w:rsidR="005A65BC" w:rsidRPr="00B332C4" w:rsidRDefault="005A65BC" w:rsidP="005A65BC">
      <w:pPr>
        <w:autoSpaceDE w:val="0"/>
        <w:autoSpaceDN w:val="0"/>
        <w:adjustRightInd w:val="0"/>
        <w:rPr>
          <w:rFonts w:asciiTheme="minorHAnsi" w:hAnsiTheme="minorHAnsi" w:cs="Arial"/>
          <w:color w:val="000000"/>
          <w:sz w:val="22"/>
          <w:szCs w:val="22"/>
        </w:rPr>
      </w:pPr>
      <w:r w:rsidRPr="00B332C4">
        <w:rPr>
          <w:rFonts w:asciiTheme="minorHAnsi" w:hAnsiTheme="minorHAnsi" w:cs="Arial"/>
          <w:color w:val="000000"/>
          <w:sz w:val="22"/>
          <w:szCs w:val="22"/>
        </w:rPr>
        <w:t>Composantes de la Protection Intégrée : moyens agrotechniques de protection et d'évitement (y compris échelle paysagère), lutte intégrée (substances sémiochimiques, luttes biologiques dont lutte biologique par conservation, lutte microbiologique), lutte chimique raisonnée.</w:t>
      </w:r>
    </w:p>
    <w:p w:rsidR="005A65BC" w:rsidRPr="00B332C4" w:rsidRDefault="005A65BC" w:rsidP="005A65BC">
      <w:pPr>
        <w:autoSpaceDE w:val="0"/>
        <w:autoSpaceDN w:val="0"/>
        <w:adjustRightInd w:val="0"/>
        <w:rPr>
          <w:rFonts w:asciiTheme="minorHAnsi" w:hAnsiTheme="minorHAnsi" w:cs="Arial"/>
          <w:b/>
          <w:bCs/>
          <w:color w:val="000000"/>
          <w:sz w:val="22"/>
          <w:szCs w:val="22"/>
        </w:rPr>
      </w:pPr>
      <w:r w:rsidRPr="00B332C4">
        <w:rPr>
          <w:rFonts w:asciiTheme="minorHAnsi" w:hAnsiTheme="minorHAnsi" w:cs="Arial"/>
          <w:b/>
          <w:bCs/>
          <w:color w:val="000000"/>
          <w:sz w:val="22"/>
          <w:szCs w:val="22"/>
        </w:rPr>
        <w:t>Méthodes pédagogiques :</w:t>
      </w:r>
    </w:p>
    <w:p w:rsidR="005A65BC" w:rsidRPr="00B332C4" w:rsidRDefault="005A65BC" w:rsidP="005A65BC">
      <w:pPr>
        <w:autoSpaceDE w:val="0"/>
        <w:autoSpaceDN w:val="0"/>
        <w:adjustRightInd w:val="0"/>
        <w:rPr>
          <w:rFonts w:asciiTheme="minorHAnsi" w:hAnsiTheme="minorHAnsi" w:cs="Arial"/>
          <w:color w:val="000000"/>
          <w:sz w:val="22"/>
          <w:szCs w:val="22"/>
        </w:rPr>
      </w:pPr>
      <w:r w:rsidRPr="00B332C4">
        <w:rPr>
          <w:rFonts w:asciiTheme="minorHAnsi" w:hAnsiTheme="minorHAnsi" w:cs="Arial"/>
          <w:color w:val="000000"/>
          <w:sz w:val="22"/>
          <w:szCs w:val="22"/>
        </w:rPr>
        <w:t>Cours</w:t>
      </w:r>
    </w:p>
    <w:p w:rsidR="005A65BC" w:rsidRPr="00B332C4" w:rsidRDefault="005A65BC" w:rsidP="005A65BC">
      <w:pPr>
        <w:autoSpaceDE w:val="0"/>
        <w:autoSpaceDN w:val="0"/>
        <w:adjustRightInd w:val="0"/>
        <w:rPr>
          <w:rFonts w:asciiTheme="minorHAnsi" w:hAnsiTheme="minorHAnsi" w:cs="Arial"/>
          <w:color w:val="000000"/>
          <w:sz w:val="22"/>
          <w:szCs w:val="22"/>
        </w:rPr>
      </w:pPr>
      <w:r w:rsidRPr="00B332C4">
        <w:rPr>
          <w:rFonts w:asciiTheme="minorHAnsi" w:hAnsiTheme="minorHAnsi" w:cs="Arial"/>
          <w:color w:val="000000"/>
          <w:sz w:val="22"/>
          <w:szCs w:val="22"/>
        </w:rPr>
        <w:t>Conférences</w:t>
      </w:r>
    </w:p>
    <w:p w:rsidR="005A65BC" w:rsidRPr="00B332C4" w:rsidRDefault="005A65BC" w:rsidP="005A65BC">
      <w:pPr>
        <w:autoSpaceDE w:val="0"/>
        <w:autoSpaceDN w:val="0"/>
        <w:adjustRightInd w:val="0"/>
        <w:rPr>
          <w:rFonts w:asciiTheme="minorHAnsi" w:hAnsiTheme="minorHAnsi" w:cs="Arial"/>
          <w:color w:val="000000"/>
          <w:sz w:val="22"/>
          <w:szCs w:val="22"/>
        </w:rPr>
      </w:pPr>
      <w:r w:rsidRPr="00B332C4">
        <w:rPr>
          <w:rFonts w:asciiTheme="minorHAnsi" w:hAnsiTheme="minorHAnsi" w:cs="Arial"/>
          <w:color w:val="000000"/>
          <w:sz w:val="22"/>
          <w:szCs w:val="22"/>
        </w:rPr>
        <w:t>Conduite d'un projet (par groupes)</w:t>
      </w:r>
    </w:p>
    <w:p w:rsidR="005A65BC" w:rsidRPr="00B332C4" w:rsidRDefault="005A65BC" w:rsidP="005A65BC">
      <w:pPr>
        <w:autoSpaceDE w:val="0"/>
        <w:autoSpaceDN w:val="0"/>
        <w:adjustRightInd w:val="0"/>
        <w:rPr>
          <w:rFonts w:asciiTheme="minorHAnsi" w:hAnsiTheme="minorHAnsi" w:cs="Arial"/>
          <w:b/>
          <w:bCs/>
          <w:color w:val="000000"/>
          <w:sz w:val="22"/>
          <w:szCs w:val="22"/>
        </w:rPr>
      </w:pPr>
      <w:r w:rsidRPr="00B332C4">
        <w:rPr>
          <w:rFonts w:asciiTheme="minorHAnsi" w:hAnsiTheme="minorHAnsi" w:cs="Arial"/>
          <w:b/>
          <w:bCs/>
          <w:color w:val="000000"/>
          <w:sz w:val="22"/>
          <w:szCs w:val="22"/>
        </w:rPr>
        <w:t>Contrôle des connaissances :</w:t>
      </w:r>
    </w:p>
    <w:p w:rsidR="005A65BC" w:rsidRPr="00B332C4" w:rsidRDefault="005A65BC" w:rsidP="005A65BC">
      <w:pPr>
        <w:autoSpaceDE w:val="0"/>
        <w:autoSpaceDN w:val="0"/>
        <w:adjustRightInd w:val="0"/>
        <w:rPr>
          <w:rFonts w:asciiTheme="minorHAnsi" w:hAnsiTheme="minorHAnsi" w:cs="Arial"/>
          <w:color w:val="000000"/>
          <w:sz w:val="22"/>
          <w:szCs w:val="22"/>
        </w:rPr>
      </w:pPr>
      <w:r w:rsidRPr="00B332C4">
        <w:rPr>
          <w:rFonts w:asciiTheme="minorHAnsi" w:hAnsiTheme="minorHAnsi" w:cs="Arial"/>
          <w:color w:val="000000"/>
          <w:sz w:val="22"/>
          <w:szCs w:val="22"/>
        </w:rPr>
        <w:t>Examen final : devoir sur table individuel et présentation du projet de groupe.</w:t>
      </w:r>
    </w:p>
    <w:p w:rsidR="00C925A0" w:rsidRPr="00B332C4" w:rsidRDefault="007368FA" w:rsidP="00C925A0">
      <w:pPr>
        <w:rPr>
          <w:rFonts w:asciiTheme="minorHAnsi" w:hAnsiTheme="minorHAnsi"/>
          <w:sz w:val="22"/>
          <w:szCs w:val="22"/>
        </w:rPr>
      </w:pPr>
      <w:r w:rsidRPr="00B332C4">
        <w:rPr>
          <w:rFonts w:asciiTheme="minorHAnsi" w:hAnsiTheme="minorHAnsi"/>
          <w:sz w:val="22"/>
          <w:szCs w:val="22"/>
        </w:rPr>
        <w:br w:type="page"/>
      </w:r>
    </w:p>
    <w:p w:rsidR="00C925A0" w:rsidRPr="00B332C4" w:rsidRDefault="00C925A0" w:rsidP="00C925A0">
      <w:pPr>
        <w:shd w:val="clear" w:color="auto" w:fill="BFBFBF"/>
        <w:rPr>
          <w:rFonts w:asciiTheme="minorHAnsi" w:hAnsiTheme="minorHAnsi"/>
          <w:b/>
          <w:sz w:val="22"/>
          <w:szCs w:val="22"/>
        </w:rPr>
      </w:pPr>
      <w:r w:rsidRPr="00B332C4">
        <w:rPr>
          <w:rFonts w:asciiTheme="minorHAnsi" w:hAnsiTheme="minorHAnsi"/>
          <w:b/>
          <w:sz w:val="22"/>
          <w:szCs w:val="22"/>
          <w:highlight w:val="lightGray"/>
          <w:shd w:val="clear" w:color="auto" w:fill="BFBFBF"/>
        </w:rPr>
        <w:t>MODULE 3 : «</w:t>
      </w:r>
      <w:r w:rsidR="00966511">
        <w:rPr>
          <w:rFonts w:asciiTheme="minorHAnsi" w:hAnsiTheme="minorHAnsi"/>
          <w:b/>
          <w:caps/>
          <w:color w:val="000000"/>
          <w:sz w:val="22"/>
          <w:szCs w:val="22"/>
        </w:rPr>
        <w:t xml:space="preserve">Plantes – Environnement </w:t>
      </w:r>
      <w:r w:rsidR="00855E7C" w:rsidRPr="00855E7C">
        <w:rPr>
          <w:rFonts w:asciiTheme="minorHAnsi" w:hAnsiTheme="minorHAnsi"/>
          <w:b/>
          <w:caps/>
          <w:color w:val="000000"/>
          <w:sz w:val="22"/>
          <w:szCs w:val="22"/>
        </w:rPr>
        <w:t xml:space="preserve"> et services écosystémiques </w:t>
      </w:r>
      <w:r w:rsidR="00966511">
        <w:rPr>
          <w:rFonts w:asciiTheme="minorHAnsi" w:hAnsiTheme="minorHAnsi"/>
          <w:b/>
          <w:caps/>
          <w:color w:val="000000"/>
          <w:sz w:val="22"/>
          <w:szCs w:val="22"/>
        </w:rPr>
        <w:t>du Sol</w:t>
      </w:r>
      <w:r w:rsidRPr="00B332C4">
        <w:rPr>
          <w:rFonts w:asciiTheme="minorHAnsi" w:hAnsiTheme="minorHAnsi"/>
          <w:b/>
          <w:sz w:val="22"/>
          <w:szCs w:val="22"/>
          <w:highlight w:val="lightGray"/>
          <w:shd w:val="clear" w:color="auto" w:fill="BFBFBF"/>
        </w:rPr>
        <w:t>»</w:t>
      </w:r>
      <w:r w:rsidRPr="00B332C4">
        <w:rPr>
          <w:rFonts w:asciiTheme="minorHAnsi" w:hAnsiTheme="minorHAnsi"/>
          <w:b/>
          <w:sz w:val="22"/>
          <w:szCs w:val="22"/>
        </w:rPr>
        <w:t xml:space="preserve"> </w:t>
      </w:r>
    </w:p>
    <w:p w:rsidR="008E49C8" w:rsidRDefault="00C925A0" w:rsidP="00C925A0">
      <w:pPr>
        <w:rPr>
          <w:rFonts w:asciiTheme="minorHAnsi" w:hAnsiTheme="minorHAnsi"/>
          <w:b/>
          <w:sz w:val="22"/>
          <w:szCs w:val="22"/>
        </w:rPr>
      </w:pPr>
      <w:r w:rsidRPr="00B332C4">
        <w:rPr>
          <w:rFonts w:asciiTheme="minorHAnsi" w:hAnsiTheme="minorHAnsi"/>
          <w:b/>
          <w:i/>
          <w:sz w:val="22"/>
          <w:szCs w:val="22"/>
        </w:rPr>
        <w:t>Responsable</w:t>
      </w:r>
      <w:r w:rsidRPr="00B332C4">
        <w:rPr>
          <w:rFonts w:asciiTheme="minorHAnsi" w:hAnsiTheme="minorHAnsi"/>
          <w:b/>
          <w:sz w:val="22"/>
          <w:szCs w:val="22"/>
        </w:rPr>
        <w:t xml:space="preserve"> : </w:t>
      </w:r>
      <w:r w:rsidR="00877FA1">
        <w:rPr>
          <w:rFonts w:asciiTheme="minorHAnsi" w:hAnsiTheme="minorHAnsi"/>
          <w:b/>
          <w:sz w:val="22"/>
          <w:szCs w:val="22"/>
        </w:rPr>
        <w:t xml:space="preserve"> </w:t>
      </w:r>
      <w:r w:rsidR="0090396D">
        <w:rPr>
          <w:rFonts w:asciiTheme="minorHAnsi" w:hAnsiTheme="minorHAnsi"/>
          <w:b/>
          <w:sz w:val="22"/>
          <w:szCs w:val="22"/>
        </w:rPr>
        <w:t>Ariane Chabert/Martina Rickauer</w:t>
      </w:r>
    </w:p>
    <w:p w:rsidR="007368FA" w:rsidRPr="00B332C4" w:rsidRDefault="007368FA" w:rsidP="007368FA">
      <w:pPr>
        <w:rPr>
          <w:rFonts w:asciiTheme="minorHAnsi" w:hAnsiTheme="minorHAnsi"/>
          <w:sz w:val="22"/>
          <w:szCs w:val="22"/>
        </w:rPr>
      </w:pPr>
    </w:p>
    <w:p w:rsidR="007368FA" w:rsidRPr="00B332C4" w:rsidRDefault="007368FA" w:rsidP="007368FA">
      <w:pPr>
        <w:rPr>
          <w:rFonts w:asciiTheme="minorHAnsi" w:hAnsiTheme="minorHAnsi"/>
          <w:sz w:val="22"/>
          <w:szCs w:val="22"/>
        </w:rPr>
      </w:pPr>
    </w:p>
    <w:p w:rsidR="007368FA" w:rsidRPr="00B332C4" w:rsidRDefault="007368FA" w:rsidP="007368FA">
      <w:pPr>
        <w:rPr>
          <w:rFonts w:asciiTheme="minorHAnsi" w:hAnsiTheme="minorHAnsi"/>
          <w:sz w:val="22"/>
          <w:szCs w:val="22"/>
        </w:rPr>
      </w:pPr>
      <w:r w:rsidRPr="00B332C4">
        <w:rPr>
          <w:rFonts w:asciiTheme="minorHAnsi" w:hAnsiTheme="minorHAnsi"/>
          <w:i/>
          <w:iCs/>
          <w:sz w:val="22"/>
          <w:szCs w:val="22"/>
        </w:rPr>
        <w:t>Durée totale</w:t>
      </w:r>
      <w:r w:rsidRPr="00B332C4">
        <w:rPr>
          <w:rFonts w:asciiTheme="minorHAnsi" w:hAnsiTheme="minorHAnsi"/>
          <w:sz w:val="22"/>
          <w:szCs w:val="22"/>
        </w:rPr>
        <w:t> :</w:t>
      </w:r>
      <w:r w:rsidRPr="00B332C4">
        <w:rPr>
          <w:rFonts w:asciiTheme="minorHAnsi" w:hAnsiTheme="minorHAnsi"/>
          <w:sz w:val="22"/>
          <w:szCs w:val="22"/>
        </w:rPr>
        <w:tab/>
        <w:t>1</w:t>
      </w:r>
      <w:r w:rsidR="00464DC0">
        <w:rPr>
          <w:rFonts w:asciiTheme="minorHAnsi" w:hAnsiTheme="minorHAnsi"/>
          <w:sz w:val="22"/>
          <w:szCs w:val="22"/>
        </w:rPr>
        <w:t>7</w:t>
      </w:r>
      <w:r w:rsidRPr="00B332C4">
        <w:rPr>
          <w:rFonts w:asciiTheme="minorHAnsi" w:hAnsiTheme="minorHAnsi"/>
          <w:sz w:val="22"/>
          <w:szCs w:val="22"/>
        </w:rPr>
        <w:t xml:space="preserve"> h</w:t>
      </w:r>
      <w:r w:rsidRPr="00B332C4">
        <w:rPr>
          <w:rFonts w:asciiTheme="minorHAnsi" w:hAnsiTheme="minorHAnsi"/>
          <w:sz w:val="22"/>
          <w:szCs w:val="22"/>
        </w:rPr>
        <w:tab/>
      </w:r>
      <w:r w:rsidRPr="00B332C4">
        <w:rPr>
          <w:rFonts w:asciiTheme="minorHAnsi" w:hAnsiTheme="minorHAnsi"/>
          <w:sz w:val="22"/>
          <w:szCs w:val="22"/>
        </w:rPr>
        <w:tab/>
      </w:r>
      <w:r w:rsidRPr="00B332C4">
        <w:rPr>
          <w:rFonts w:asciiTheme="minorHAnsi" w:hAnsiTheme="minorHAnsi"/>
          <w:sz w:val="22"/>
          <w:szCs w:val="22"/>
        </w:rPr>
        <w:tab/>
      </w:r>
      <w:r w:rsidRPr="00B332C4">
        <w:rPr>
          <w:rFonts w:asciiTheme="minorHAnsi" w:hAnsiTheme="minorHAnsi"/>
          <w:sz w:val="22"/>
          <w:szCs w:val="22"/>
        </w:rPr>
        <w:tab/>
      </w:r>
      <w:r w:rsidRPr="00B332C4">
        <w:rPr>
          <w:rFonts w:asciiTheme="minorHAnsi" w:hAnsiTheme="minorHAnsi"/>
          <w:sz w:val="22"/>
          <w:szCs w:val="22"/>
        </w:rPr>
        <w:tab/>
      </w:r>
    </w:p>
    <w:p w:rsidR="007368FA" w:rsidRPr="00B332C4" w:rsidRDefault="007368FA" w:rsidP="007368FA">
      <w:pPr>
        <w:rPr>
          <w:rFonts w:asciiTheme="minorHAnsi" w:hAnsiTheme="minorHAnsi"/>
          <w:sz w:val="22"/>
          <w:szCs w:val="22"/>
        </w:rPr>
      </w:pPr>
      <w:r w:rsidRPr="00B332C4">
        <w:rPr>
          <w:rFonts w:asciiTheme="minorHAnsi" w:hAnsiTheme="minorHAnsi"/>
          <w:i/>
          <w:iCs/>
          <w:sz w:val="22"/>
          <w:szCs w:val="22"/>
        </w:rPr>
        <w:t>Dont cours</w:t>
      </w:r>
      <w:r w:rsidRPr="00B332C4">
        <w:rPr>
          <w:rFonts w:asciiTheme="minorHAnsi" w:hAnsiTheme="minorHAnsi"/>
          <w:sz w:val="22"/>
          <w:szCs w:val="22"/>
        </w:rPr>
        <w:t> </w:t>
      </w:r>
      <w:r w:rsidR="009F39ED">
        <w:rPr>
          <w:rFonts w:asciiTheme="minorHAnsi" w:hAnsiTheme="minorHAnsi"/>
          <w:sz w:val="22"/>
          <w:szCs w:val="22"/>
        </w:rPr>
        <w:t xml:space="preserve">et conférences </w:t>
      </w:r>
      <w:r w:rsidRPr="00B332C4">
        <w:rPr>
          <w:rFonts w:asciiTheme="minorHAnsi" w:hAnsiTheme="minorHAnsi"/>
          <w:sz w:val="22"/>
          <w:szCs w:val="22"/>
        </w:rPr>
        <w:t>:</w:t>
      </w:r>
      <w:r w:rsidRPr="00B332C4">
        <w:rPr>
          <w:rFonts w:asciiTheme="minorHAnsi" w:hAnsiTheme="minorHAnsi"/>
          <w:sz w:val="22"/>
          <w:szCs w:val="22"/>
        </w:rPr>
        <w:tab/>
        <w:t xml:space="preserve"> </w:t>
      </w:r>
      <w:r w:rsidR="00464DC0">
        <w:rPr>
          <w:rFonts w:asciiTheme="minorHAnsi" w:hAnsiTheme="minorHAnsi"/>
          <w:sz w:val="22"/>
          <w:szCs w:val="22"/>
        </w:rPr>
        <w:t>14</w:t>
      </w:r>
      <w:r w:rsidRPr="00B332C4">
        <w:rPr>
          <w:rFonts w:asciiTheme="minorHAnsi" w:hAnsiTheme="minorHAnsi"/>
          <w:sz w:val="22"/>
          <w:szCs w:val="22"/>
        </w:rPr>
        <w:t xml:space="preserve"> h</w:t>
      </w:r>
      <w:r w:rsidRPr="00B332C4">
        <w:rPr>
          <w:rFonts w:asciiTheme="minorHAnsi" w:hAnsiTheme="minorHAnsi"/>
          <w:sz w:val="22"/>
          <w:szCs w:val="22"/>
        </w:rPr>
        <w:tab/>
      </w:r>
      <w:r w:rsidRPr="00B332C4">
        <w:rPr>
          <w:rFonts w:asciiTheme="minorHAnsi" w:hAnsiTheme="minorHAnsi"/>
          <w:sz w:val="22"/>
          <w:szCs w:val="22"/>
        </w:rPr>
        <w:tab/>
      </w:r>
      <w:r w:rsidRPr="00B332C4">
        <w:rPr>
          <w:rFonts w:asciiTheme="minorHAnsi" w:hAnsiTheme="minorHAnsi"/>
          <w:sz w:val="22"/>
          <w:szCs w:val="22"/>
        </w:rPr>
        <w:tab/>
      </w:r>
      <w:r w:rsidRPr="00B332C4">
        <w:rPr>
          <w:rFonts w:asciiTheme="minorHAnsi" w:hAnsiTheme="minorHAnsi"/>
          <w:sz w:val="22"/>
          <w:szCs w:val="22"/>
        </w:rPr>
        <w:tab/>
      </w:r>
    </w:p>
    <w:p w:rsidR="007D2FAE" w:rsidRPr="00B332C4" w:rsidRDefault="007368FA" w:rsidP="007368FA">
      <w:pPr>
        <w:ind w:left="4248" w:right="-284" w:hanging="4245"/>
        <w:rPr>
          <w:rFonts w:asciiTheme="minorHAnsi" w:hAnsiTheme="minorHAnsi"/>
          <w:sz w:val="22"/>
          <w:szCs w:val="22"/>
        </w:rPr>
      </w:pPr>
      <w:r w:rsidRPr="00B332C4">
        <w:rPr>
          <w:rFonts w:asciiTheme="minorHAnsi" w:hAnsiTheme="minorHAnsi"/>
          <w:i/>
          <w:iCs/>
          <w:sz w:val="22"/>
          <w:szCs w:val="22"/>
        </w:rPr>
        <w:t>Intervenants</w:t>
      </w:r>
      <w:r w:rsidRPr="00B332C4">
        <w:rPr>
          <w:rFonts w:asciiTheme="minorHAnsi" w:hAnsiTheme="minorHAnsi"/>
          <w:sz w:val="22"/>
          <w:szCs w:val="22"/>
        </w:rPr>
        <w:t xml:space="preserve"> : A</w:t>
      </w:r>
      <w:r w:rsidR="00B25105" w:rsidRPr="00B332C4">
        <w:rPr>
          <w:rFonts w:asciiTheme="minorHAnsi" w:hAnsiTheme="minorHAnsi"/>
          <w:sz w:val="22"/>
          <w:szCs w:val="22"/>
        </w:rPr>
        <w:t>.</w:t>
      </w:r>
      <w:r w:rsidRPr="00B332C4">
        <w:rPr>
          <w:rFonts w:asciiTheme="minorHAnsi" w:hAnsiTheme="minorHAnsi"/>
          <w:sz w:val="22"/>
          <w:szCs w:val="22"/>
        </w:rPr>
        <w:t xml:space="preserve"> </w:t>
      </w:r>
      <w:r w:rsidR="00877FA1">
        <w:rPr>
          <w:rFonts w:asciiTheme="minorHAnsi" w:hAnsiTheme="minorHAnsi"/>
          <w:sz w:val="22"/>
          <w:szCs w:val="22"/>
        </w:rPr>
        <w:t>Chabert, C</w:t>
      </w:r>
      <w:r w:rsidR="00A03CDC">
        <w:rPr>
          <w:rFonts w:asciiTheme="minorHAnsi" w:hAnsiTheme="minorHAnsi"/>
          <w:sz w:val="22"/>
          <w:szCs w:val="22"/>
        </w:rPr>
        <w:t>.</w:t>
      </w:r>
      <w:r w:rsidR="00877FA1">
        <w:rPr>
          <w:rFonts w:asciiTheme="minorHAnsi" w:hAnsiTheme="minorHAnsi"/>
          <w:sz w:val="22"/>
          <w:szCs w:val="22"/>
        </w:rPr>
        <w:t xml:space="preserve"> Dumat,</w:t>
      </w:r>
      <w:r w:rsidR="004B5337">
        <w:rPr>
          <w:rFonts w:asciiTheme="minorHAnsi" w:hAnsiTheme="minorHAnsi"/>
          <w:sz w:val="22"/>
          <w:szCs w:val="22"/>
        </w:rPr>
        <w:t xml:space="preserve"> M</w:t>
      </w:r>
      <w:r w:rsidR="00A03CDC">
        <w:rPr>
          <w:rFonts w:asciiTheme="minorHAnsi" w:hAnsiTheme="minorHAnsi"/>
          <w:sz w:val="22"/>
          <w:szCs w:val="22"/>
        </w:rPr>
        <w:t>.</w:t>
      </w:r>
      <w:r w:rsidR="004B5337">
        <w:rPr>
          <w:rFonts w:asciiTheme="minorHAnsi" w:hAnsiTheme="minorHAnsi"/>
          <w:sz w:val="22"/>
          <w:szCs w:val="22"/>
        </w:rPr>
        <w:t>-C</w:t>
      </w:r>
      <w:r w:rsidR="00A03CDC">
        <w:rPr>
          <w:rFonts w:asciiTheme="minorHAnsi" w:hAnsiTheme="minorHAnsi"/>
          <w:sz w:val="22"/>
          <w:szCs w:val="22"/>
        </w:rPr>
        <w:t>.</w:t>
      </w:r>
      <w:r w:rsidR="004B5337">
        <w:rPr>
          <w:rFonts w:asciiTheme="minorHAnsi" w:hAnsiTheme="minorHAnsi"/>
          <w:sz w:val="22"/>
          <w:szCs w:val="22"/>
        </w:rPr>
        <w:t xml:space="preserve"> Monje</w:t>
      </w:r>
      <w:r w:rsidR="00AD05C8">
        <w:rPr>
          <w:rFonts w:asciiTheme="minorHAnsi" w:hAnsiTheme="minorHAnsi"/>
          <w:sz w:val="22"/>
          <w:szCs w:val="22"/>
        </w:rPr>
        <w:t xml:space="preserve"> </w:t>
      </w:r>
      <w:r w:rsidR="004B5337">
        <w:rPr>
          <w:rFonts w:asciiTheme="minorHAnsi" w:hAnsiTheme="minorHAnsi"/>
          <w:sz w:val="22"/>
          <w:szCs w:val="22"/>
        </w:rPr>
        <w:t xml:space="preserve">, </w:t>
      </w:r>
      <w:r w:rsidR="00877FA1">
        <w:rPr>
          <w:rFonts w:asciiTheme="minorHAnsi" w:hAnsiTheme="minorHAnsi"/>
          <w:sz w:val="22"/>
          <w:szCs w:val="22"/>
        </w:rPr>
        <w:t xml:space="preserve"> </w:t>
      </w:r>
      <w:r w:rsidR="00A03CDC">
        <w:rPr>
          <w:rFonts w:asciiTheme="minorHAnsi" w:hAnsiTheme="minorHAnsi"/>
          <w:sz w:val="22"/>
          <w:szCs w:val="22"/>
        </w:rPr>
        <w:t xml:space="preserve"> </w:t>
      </w:r>
      <w:r w:rsidR="00ED0CEA">
        <w:rPr>
          <w:rFonts w:asciiTheme="minorHAnsi" w:hAnsiTheme="minorHAnsi"/>
          <w:sz w:val="22"/>
          <w:szCs w:val="22"/>
        </w:rPr>
        <w:t>G. Bertoni</w:t>
      </w:r>
    </w:p>
    <w:p w:rsidR="007368FA" w:rsidRDefault="007D2FAE" w:rsidP="007368FA">
      <w:pPr>
        <w:ind w:left="4248" w:right="-284" w:hanging="4245"/>
        <w:rPr>
          <w:rFonts w:asciiTheme="minorHAnsi" w:hAnsiTheme="minorHAnsi"/>
          <w:sz w:val="22"/>
          <w:szCs w:val="22"/>
        </w:rPr>
      </w:pPr>
      <w:r w:rsidRPr="00B332C4">
        <w:rPr>
          <w:rFonts w:asciiTheme="minorHAnsi" w:hAnsiTheme="minorHAnsi"/>
          <w:i/>
          <w:iCs/>
          <w:sz w:val="22"/>
          <w:szCs w:val="22"/>
        </w:rPr>
        <w:t>Intervenants extérieurs </w:t>
      </w:r>
      <w:r w:rsidRPr="00B332C4">
        <w:rPr>
          <w:rFonts w:asciiTheme="minorHAnsi" w:hAnsiTheme="minorHAnsi"/>
          <w:sz w:val="22"/>
          <w:szCs w:val="22"/>
        </w:rPr>
        <w:t>:</w:t>
      </w:r>
      <w:r w:rsidR="00877FA1">
        <w:rPr>
          <w:rFonts w:asciiTheme="minorHAnsi" w:hAnsiTheme="minorHAnsi"/>
          <w:sz w:val="22"/>
          <w:szCs w:val="22"/>
        </w:rPr>
        <w:t> </w:t>
      </w:r>
      <w:r w:rsidR="00ED0CEA">
        <w:rPr>
          <w:rFonts w:asciiTheme="minorHAnsi" w:hAnsiTheme="minorHAnsi"/>
          <w:sz w:val="22"/>
          <w:szCs w:val="22"/>
        </w:rPr>
        <w:t>B. Delaunois (Lallemand Plant Care)</w:t>
      </w:r>
    </w:p>
    <w:p w:rsidR="004B5337" w:rsidRPr="00B332C4" w:rsidRDefault="004B5337" w:rsidP="007368FA">
      <w:pPr>
        <w:ind w:left="4248" w:right="-284" w:hanging="4245"/>
        <w:rPr>
          <w:rFonts w:asciiTheme="minorHAnsi" w:hAnsiTheme="minorHAnsi"/>
          <w:sz w:val="22"/>
          <w:szCs w:val="22"/>
        </w:rPr>
      </w:pPr>
      <w:r>
        <w:rPr>
          <w:rFonts w:asciiTheme="minorHAnsi" w:hAnsiTheme="minorHAnsi"/>
          <w:i/>
          <w:iCs/>
          <w:sz w:val="22"/>
          <w:szCs w:val="22"/>
        </w:rPr>
        <w:t>Visites </w:t>
      </w:r>
      <w:r w:rsidRPr="004B5337">
        <w:rPr>
          <w:rFonts w:asciiTheme="minorHAnsi" w:hAnsiTheme="minorHAnsi"/>
          <w:sz w:val="22"/>
          <w:szCs w:val="22"/>
        </w:rPr>
        <w:t>:</w:t>
      </w:r>
      <w:r>
        <w:rPr>
          <w:rFonts w:asciiTheme="minorHAnsi" w:hAnsiTheme="minorHAnsi"/>
          <w:sz w:val="22"/>
          <w:szCs w:val="22"/>
        </w:rPr>
        <w:t xml:space="preserve"> </w:t>
      </w:r>
      <w:r w:rsidR="00ED0CEA">
        <w:rPr>
          <w:rFonts w:asciiTheme="minorHAnsi" w:hAnsiTheme="minorHAnsi"/>
          <w:sz w:val="22"/>
          <w:szCs w:val="22"/>
        </w:rPr>
        <w:t>3</w:t>
      </w:r>
      <w:r>
        <w:rPr>
          <w:rFonts w:asciiTheme="minorHAnsi" w:hAnsiTheme="minorHAnsi"/>
          <w:sz w:val="22"/>
          <w:szCs w:val="22"/>
        </w:rPr>
        <w:t xml:space="preserve"> h </w:t>
      </w:r>
      <w:r>
        <w:rPr>
          <w:rFonts w:asciiTheme="minorHAnsi" w:hAnsiTheme="minorHAnsi"/>
          <w:color w:val="000000"/>
          <w:sz w:val="22"/>
          <w:szCs w:val="22"/>
        </w:rPr>
        <w:t>(Agrinutrition,</w:t>
      </w:r>
      <w:r w:rsidRPr="00B332C4">
        <w:rPr>
          <w:rFonts w:asciiTheme="minorHAnsi" w:hAnsiTheme="minorHAnsi"/>
          <w:color w:val="000000"/>
          <w:sz w:val="22"/>
          <w:szCs w:val="22"/>
        </w:rPr>
        <w:t xml:space="preserve"> site Labège</w:t>
      </w:r>
      <w:r>
        <w:rPr>
          <w:rFonts w:asciiTheme="minorHAnsi" w:hAnsiTheme="minorHAnsi"/>
          <w:color w:val="000000"/>
          <w:sz w:val="22"/>
          <w:szCs w:val="22"/>
        </w:rPr>
        <w:t>)</w:t>
      </w:r>
    </w:p>
    <w:p w:rsidR="007368FA" w:rsidRPr="00B332C4" w:rsidRDefault="007368FA" w:rsidP="007368FA">
      <w:pPr>
        <w:rPr>
          <w:rFonts w:asciiTheme="minorHAnsi" w:hAnsiTheme="minorHAnsi"/>
          <w:sz w:val="22"/>
          <w:szCs w:val="22"/>
        </w:rPr>
      </w:pPr>
    </w:p>
    <w:p w:rsidR="007368FA" w:rsidRPr="00B332C4" w:rsidRDefault="007368FA" w:rsidP="007368FA">
      <w:pPr>
        <w:pStyle w:val="Titre2"/>
        <w:numPr>
          <w:ilvl w:val="0"/>
          <w:numId w:val="1"/>
        </w:numPr>
        <w:rPr>
          <w:rFonts w:asciiTheme="minorHAnsi" w:hAnsiTheme="minorHAnsi" w:cs="Times New Roman"/>
          <w:sz w:val="22"/>
          <w:szCs w:val="22"/>
        </w:rPr>
      </w:pPr>
      <w:r w:rsidRPr="00B332C4">
        <w:rPr>
          <w:rFonts w:asciiTheme="minorHAnsi" w:hAnsiTheme="minorHAnsi" w:cs="Times New Roman"/>
          <w:sz w:val="22"/>
          <w:szCs w:val="22"/>
          <w:u w:val="single"/>
        </w:rPr>
        <w:t>Objectifs</w:t>
      </w:r>
      <w:r w:rsidRPr="00B332C4">
        <w:rPr>
          <w:rFonts w:asciiTheme="minorHAnsi" w:hAnsiTheme="minorHAnsi" w:cs="Times New Roman"/>
          <w:i w:val="0"/>
          <w:iCs w:val="0"/>
          <w:sz w:val="22"/>
          <w:szCs w:val="22"/>
        </w:rPr>
        <w:t xml:space="preserve"> :</w:t>
      </w:r>
    </w:p>
    <w:p w:rsidR="009A1BF8" w:rsidRPr="009A1BF8" w:rsidRDefault="009A1BF8" w:rsidP="009A1BF8">
      <w:pPr>
        <w:spacing w:before="100" w:beforeAutospacing="1" w:after="100" w:afterAutospacing="1"/>
        <w:outlineLvl w:val="1"/>
        <w:rPr>
          <w:rFonts w:asciiTheme="minorHAnsi" w:hAnsiTheme="minorHAnsi" w:cstheme="minorHAnsi"/>
          <w:sz w:val="22"/>
          <w:szCs w:val="22"/>
        </w:rPr>
      </w:pPr>
      <w:r w:rsidRPr="009A1BF8">
        <w:rPr>
          <w:rFonts w:asciiTheme="minorHAnsi" w:hAnsiTheme="minorHAnsi" w:cstheme="minorHAnsi"/>
          <w:bCs/>
          <w:sz w:val="22"/>
          <w:szCs w:val="22"/>
        </w:rPr>
        <w:t xml:space="preserve">Afin de conforter les étudiants dans l’approche systémique inhérente à </w:t>
      </w:r>
      <w:r w:rsidR="00B12B23">
        <w:rPr>
          <w:rFonts w:asciiTheme="minorHAnsi" w:hAnsiTheme="minorHAnsi" w:cstheme="minorHAnsi"/>
          <w:bCs/>
          <w:sz w:val="22"/>
          <w:szCs w:val="22"/>
        </w:rPr>
        <w:t>une production végétale respectueuse de l’environnement</w:t>
      </w:r>
      <w:r w:rsidRPr="009A1BF8">
        <w:rPr>
          <w:rFonts w:asciiTheme="minorHAnsi" w:hAnsiTheme="minorHAnsi" w:cstheme="minorHAnsi"/>
          <w:bCs/>
          <w:sz w:val="22"/>
          <w:szCs w:val="22"/>
        </w:rPr>
        <w:t xml:space="preserve">, ce module propose d’appréhender les composants et processus de l’agroécosystème en interaction avec la plante. A la fin du module l’étudiant sera capable d’aborder une stratégie de </w:t>
      </w:r>
      <w:r w:rsidR="00FB01B7">
        <w:rPr>
          <w:rFonts w:asciiTheme="minorHAnsi" w:hAnsiTheme="minorHAnsi" w:cstheme="minorHAnsi"/>
          <w:bCs/>
          <w:sz w:val="22"/>
          <w:szCs w:val="22"/>
        </w:rPr>
        <w:t xml:space="preserve">production et de </w:t>
      </w:r>
      <w:r w:rsidRPr="009A1BF8">
        <w:rPr>
          <w:rFonts w:asciiTheme="minorHAnsi" w:hAnsiTheme="minorHAnsi" w:cstheme="minorHAnsi"/>
          <w:bCs/>
          <w:sz w:val="22"/>
          <w:szCs w:val="22"/>
        </w:rPr>
        <w:t>protection des cultures dans son contexte écosystémique. Il sera notamment capable :</w:t>
      </w:r>
      <w:r w:rsidRPr="009A1BF8">
        <w:rPr>
          <w:rFonts w:asciiTheme="minorHAnsi" w:hAnsiTheme="minorHAnsi" w:cstheme="minorHAnsi"/>
          <w:bCs/>
          <w:sz w:val="22"/>
          <w:szCs w:val="22"/>
        </w:rPr>
        <w:br/>
        <w:t xml:space="preserve">- de  discuter son interaction avec la diversité des services écosystémiques du sol et leurs intérêts pour la plante cultivée </w:t>
      </w:r>
      <w:r w:rsidRPr="009A1BF8">
        <w:rPr>
          <w:rFonts w:asciiTheme="minorHAnsi" w:hAnsiTheme="minorHAnsi" w:cstheme="minorHAnsi"/>
          <w:bCs/>
          <w:sz w:val="22"/>
          <w:szCs w:val="22"/>
        </w:rPr>
        <w:br/>
        <w:t xml:space="preserve">- de s’appuyer sur les principes de la dynamique des bioagresseurs, à travers une approche communautaire pour les ravageurs et les adventices et épidémiologique pour les pathogènes </w:t>
      </w:r>
      <w:r w:rsidRPr="009A1BF8">
        <w:rPr>
          <w:rFonts w:asciiTheme="minorHAnsi" w:hAnsiTheme="minorHAnsi" w:cstheme="minorHAnsi"/>
          <w:bCs/>
          <w:sz w:val="22"/>
          <w:szCs w:val="22"/>
        </w:rPr>
        <w:br/>
        <w:t>- d'appréhender l’importance des organismes non cibles au travers de l’exemple de la pollinisation.</w:t>
      </w:r>
    </w:p>
    <w:p w:rsidR="007368FA" w:rsidRPr="00B332C4" w:rsidRDefault="007368FA" w:rsidP="007368FA">
      <w:pPr>
        <w:rPr>
          <w:rFonts w:asciiTheme="minorHAnsi" w:hAnsiTheme="minorHAnsi"/>
          <w:sz w:val="22"/>
          <w:szCs w:val="22"/>
        </w:rPr>
      </w:pPr>
    </w:p>
    <w:p w:rsidR="007368FA" w:rsidRPr="00B332C4" w:rsidRDefault="007368FA" w:rsidP="007368FA">
      <w:pPr>
        <w:numPr>
          <w:ilvl w:val="0"/>
          <w:numId w:val="2"/>
        </w:numPr>
        <w:jc w:val="both"/>
        <w:rPr>
          <w:rFonts w:asciiTheme="minorHAnsi" w:hAnsiTheme="minorHAnsi"/>
          <w:i/>
          <w:sz w:val="22"/>
          <w:szCs w:val="22"/>
        </w:rPr>
      </w:pPr>
      <w:r w:rsidRPr="00B332C4">
        <w:rPr>
          <w:rFonts w:asciiTheme="minorHAnsi" w:hAnsiTheme="minorHAnsi"/>
          <w:b/>
          <w:i/>
          <w:sz w:val="22"/>
          <w:szCs w:val="22"/>
          <w:u w:val="single"/>
        </w:rPr>
        <w:t>Programme</w:t>
      </w:r>
      <w:r w:rsidRPr="00B332C4">
        <w:rPr>
          <w:rFonts w:asciiTheme="minorHAnsi" w:hAnsiTheme="minorHAnsi"/>
          <w:b/>
          <w:iCs/>
          <w:sz w:val="22"/>
          <w:szCs w:val="22"/>
        </w:rPr>
        <w:t xml:space="preserve"> :</w:t>
      </w:r>
    </w:p>
    <w:p w:rsidR="009A1BF8" w:rsidRDefault="009A1BF8" w:rsidP="009A1BF8">
      <w:pPr>
        <w:pStyle w:val="NormalWeb"/>
        <w:numPr>
          <w:ilvl w:val="0"/>
          <w:numId w:val="2"/>
        </w:numPr>
      </w:pPr>
      <w:r>
        <w:t>Épidémiologie (3h</w:t>
      </w:r>
      <w:r w:rsidR="00006599">
        <w:t>4</w:t>
      </w:r>
      <w:r>
        <w:t>0 CM Ariane Chabert)</w:t>
      </w:r>
    </w:p>
    <w:p w:rsidR="009A1BF8" w:rsidRDefault="009A1BF8" w:rsidP="009A1BF8">
      <w:pPr>
        <w:pStyle w:val="NormalWeb"/>
        <w:numPr>
          <w:ilvl w:val="0"/>
          <w:numId w:val="2"/>
        </w:numPr>
      </w:pPr>
      <w:r>
        <w:t>Dynamique des communautés (1h30 CM Annie Ouin)</w:t>
      </w:r>
    </w:p>
    <w:p w:rsidR="009A1BF8" w:rsidRDefault="009A1BF8" w:rsidP="009A1BF8">
      <w:pPr>
        <w:pStyle w:val="NormalWeb"/>
        <w:numPr>
          <w:ilvl w:val="0"/>
          <w:numId w:val="2"/>
        </w:numPr>
      </w:pPr>
      <w:r>
        <w:t xml:space="preserve">Pollinisation (1h30 CM </w:t>
      </w:r>
      <w:r w:rsidR="00ED0CEA">
        <w:t>Annie</w:t>
      </w:r>
      <w:r>
        <w:t xml:space="preserve"> Ouin)</w:t>
      </w:r>
    </w:p>
    <w:p w:rsidR="009A1BF8" w:rsidRDefault="009A1BF8" w:rsidP="009A1BF8">
      <w:pPr>
        <w:pStyle w:val="NormalWeb"/>
        <w:numPr>
          <w:ilvl w:val="0"/>
          <w:numId w:val="2"/>
        </w:numPr>
      </w:pPr>
      <w:r>
        <w:t>SE sols (3h</w:t>
      </w:r>
      <w:r w:rsidR="00006599">
        <w:t>4</w:t>
      </w:r>
      <w:r>
        <w:t>0 CM  Camille Dumat)</w:t>
      </w:r>
    </w:p>
    <w:p w:rsidR="00ED0CEA" w:rsidRDefault="00ED0CEA" w:rsidP="009A1BF8">
      <w:pPr>
        <w:pStyle w:val="NormalWeb"/>
        <w:numPr>
          <w:ilvl w:val="0"/>
          <w:numId w:val="2"/>
        </w:numPr>
      </w:pPr>
      <w:r>
        <w:t>Nutrition minérale (3h40 Georges Bertoni, B. Delaunois)</w:t>
      </w:r>
    </w:p>
    <w:p w:rsidR="009A1BF8" w:rsidRDefault="009A1BF8" w:rsidP="009A1BF8">
      <w:pPr>
        <w:pStyle w:val="NormalWeb"/>
        <w:numPr>
          <w:ilvl w:val="0"/>
          <w:numId w:val="2"/>
        </w:numPr>
      </w:pPr>
      <w:r>
        <w:t xml:space="preserve">Visite Agronutrition </w:t>
      </w:r>
      <w:r w:rsidR="00ED0CEA">
        <w:t xml:space="preserve">3h </w:t>
      </w:r>
      <w:r>
        <w:t>(M</w:t>
      </w:r>
      <w:r w:rsidR="00ED0CEA">
        <w:t>arie-</w:t>
      </w:r>
      <w:r>
        <w:t>C</w:t>
      </w:r>
      <w:r w:rsidR="00ED0CEA">
        <w:t xml:space="preserve">armen </w:t>
      </w:r>
      <w:r>
        <w:t>M</w:t>
      </w:r>
      <w:r w:rsidR="00ED0CEA">
        <w:t>onje</w:t>
      </w:r>
      <w:r>
        <w:t>)</w:t>
      </w:r>
    </w:p>
    <w:p w:rsidR="00573CA3" w:rsidRPr="00C11D4D" w:rsidRDefault="00573CA3" w:rsidP="00C11D4D">
      <w:pPr>
        <w:tabs>
          <w:tab w:val="left" w:pos="1701"/>
        </w:tabs>
        <w:rPr>
          <w:rFonts w:asciiTheme="minorHAnsi" w:hAnsiTheme="minorHAnsi"/>
          <w:sz w:val="22"/>
          <w:szCs w:val="22"/>
        </w:rPr>
      </w:pPr>
    </w:p>
    <w:p w:rsidR="007368FA" w:rsidRPr="00B332C4" w:rsidRDefault="007368FA" w:rsidP="007368FA">
      <w:pPr>
        <w:jc w:val="both"/>
        <w:rPr>
          <w:rFonts w:asciiTheme="minorHAnsi" w:hAnsiTheme="minorHAnsi"/>
          <w:bCs/>
          <w:iCs/>
          <w:sz w:val="22"/>
          <w:szCs w:val="22"/>
        </w:rPr>
      </w:pPr>
    </w:p>
    <w:p w:rsidR="007368FA" w:rsidRPr="00B332C4" w:rsidRDefault="007368FA" w:rsidP="007368FA">
      <w:pPr>
        <w:numPr>
          <w:ilvl w:val="0"/>
          <w:numId w:val="3"/>
        </w:numPr>
        <w:jc w:val="both"/>
        <w:rPr>
          <w:rFonts w:asciiTheme="minorHAnsi" w:hAnsiTheme="minorHAnsi"/>
          <w:b/>
          <w:i/>
          <w:sz w:val="22"/>
          <w:szCs w:val="22"/>
        </w:rPr>
      </w:pPr>
      <w:r w:rsidRPr="00B332C4">
        <w:rPr>
          <w:rFonts w:asciiTheme="minorHAnsi" w:hAnsiTheme="minorHAnsi"/>
          <w:b/>
          <w:i/>
          <w:sz w:val="22"/>
          <w:szCs w:val="22"/>
          <w:u w:val="single"/>
        </w:rPr>
        <w:t>Méthodes pédagogiques</w:t>
      </w:r>
      <w:r w:rsidRPr="00B332C4">
        <w:rPr>
          <w:rFonts w:asciiTheme="minorHAnsi" w:hAnsiTheme="minorHAnsi"/>
          <w:b/>
          <w:iCs/>
          <w:sz w:val="22"/>
          <w:szCs w:val="22"/>
        </w:rPr>
        <w:t xml:space="preserve"> :</w:t>
      </w:r>
    </w:p>
    <w:p w:rsidR="009F39ED" w:rsidRPr="00B332C4" w:rsidRDefault="007368FA" w:rsidP="00C11D4D">
      <w:pPr>
        <w:jc w:val="both"/>
        <w:rPr>
          <w:rFonts w:asciiTheme="minorHAnsi" w:hAnsiTheme="minorHAnsi"/>
          <w:sz w:val="22"/>
          <w:szCs w:val="22"/>
        </w:rPr>
      </w:pPr>
      <w:r w:rsidRPr="00B332C4">
        <w:rPr>
          <w:rFonts w:asciiTheme="minorHAnsi" w:hAnsiTheme="minorHAnsi"/>
          <w:bCs/>
          <w:iCs/>
          <w:sz w:val="22"/>
          <w:szCs w:val="22"/>
        </w:rPr>
        <w:t>Cours</w:t>
      </w:r>
      <w:r w:rsidR="00C11D4D">
        <w:rPr>
          <w:rFonts w:asciiTheme="minorHAnsi" w:hAnsiTheme="minorHAnsi"/>
          <w:bCs/>
          <w:iCs/>
          <w:sz w:val="22"/>
          <w:szCs w:val="22"/>
        </w:rPr>
        <w:t xml:space="preserve">, conférences, visite, </w:t>
      </w:r>
    </w:p>
    <w:p w:rsidR="009F39ED" w:rsidRPr="00B332C4" w:rsidRDefault="009F39ED" w:rsidP="007368FA">
      <w:pPr>
        <w:jc w:val="both"/>
        <w:rPr>
          <w:rFonts w:asciiTheme="minorHAnsi" w:hAnsiTheme="minorHAnsi"/>
          <w:bCs/>
          <w:iCs/>
          <w:sz w:val="22"/>
          <w:szCs w:val="22"/>
        </w:rPr>
      </w:pPr>
    </w:p>
    <w:p w:rsidR="007368FA" w:rsidRPr="00B332C4" w:rsidRDefault="007368FA" w:rsidP="007368FA">
      <w:pPr>
        <w:jc w:val="both"/>
        <w:rPr>
          <w:rFonts w:asciiTheme="minorHAnsi" w:hAnsiTheme="minorHAnsi"/>
          <w:bCs/>
          <w:iCs/>
          <w:sz w:val="22"/>
          <w:szCs w:val="22"/>
        </w:rPr>
      </w:pPr>
    </w:p>
    <w:p w:rsidR="007368FA" w:rsidRPr="00B332C4" w:rsidRDefault="007368FA" w:rsidP="007368FA">
      <w:pPr>
        <w:numPr>
          <w:ilvl w:val="0"/>
          <w:numId w:val="4"/>
        </w:numPr>
        <w:jc w:val="both"/>
        <w:rPr>
          <w:rFonts w:asciiTheme="minorHAnsi" w:hAnsiTheme="minorHAnsi"/>
          <w:i/>
          <w:sz w:val="22"/>
          <w:szCs w:val="22"/>
        </w:rPr>
      </w:pPr>
      <w:r w:rsidRPr="00B332C4">
        <w:rPr>
          <w:rFonts w:asciiTheme="minorHAnsi" w:hAnsiTheme="minorHAnsi"/>
          <w:b/>
          <w:i/>
          <w:sz w:val="22"/>
          <w:szCs w:val="22"/>
          <w:u w:val="single"/>
        </w:rPr>
        <w:t>Contrôle des connaissances</w:t>
      </w:r>
      <w:r w:rsidRPr="00B332C4">
        <w:rPr>
          <w:rFonts w:asciiTheme="minorHAnsi" w:hAnsiTheme="minorHAnsi"/>
          <w:b/>
          <w:i/>
          <w:sz w:val="22"/>
          <w:szCs w:val="22"/>
        </w:rPr>
        <w:t> :</w:t>
      </w:r>
    </w:p>
    <w:p w:rsidR="00A104F5" w:rsidRDefault="00A104F5" w:rsidP="00A104F5">
      <w:pPr>
        <w:jc w:val="both"/>
        <w:rPr>
          <w:rFonts w:asciiTheme="minorHAnsi" w:hAnsiTheme="minorHAnsi"/>
          <w:bCs/>
          <w:iCs/>
          <w:sz w:val="22"/>
          <w:szCs w:val="22"/>
        </w:rPr>
      </w:pPr>
    </w:p>
    <w:p w:rsidR="00464DC0" w:rsidRPr="00B332C4" w:rsidRDefault="00464DC0" w:rsidP="00A104F5">
      <w:pPr>
        <w:jc w:val="both"/>
        <w:rPr>
          <w:rFonts w:asciiTheme="minorHAnsi" w:hAnsiTheme="minorHAnsi"/>
          <w:bCs/>
          <w:iCs/>
          <w:sz w:val="22"/>
          <w:szCs w:val="22"/>
        </w:rPr>
      </w:pPr>
      <w:r>
        <w:rPr>
          <w:rFonts w:asciiTheme="minorHAnsi" w:hAnsiTheme="minorHAnsi"/>
          <w:bCs/>
          <w:iCs/>
          <w:sz w:val="22"/>
          <w:szCs w:val="22"/>
        </w:rPr>
        <w:t>Examen écrit</w:t>
      </w:r>
    </w:p>
    <w:p w:rsidR="00C245C3" w:rsidRPr="00B332C4" w:rsidRDefault="00354E28" w:rsidP="00AD05C8">
      <w:pPr>
        <w:shd w:val="clear" w:color="auto" w:fill="FFFFFF"/>
        <w:rPr>
          <w:rFonts w:asciiTheme="minorHAnsi" w:hAnsiTheme="minorHAnsi"/>
          <w:b/>
          <w:color w:val="00B050"/>
          <w:sz w:val="22"/>
          <w:szCs w:val="22"/>
        </w:rPr>
      </w:pPr>
      <w:r w:rsidRPr="00B332C4">
        <w:rPr>
          <w:rFonts w:asciiTheme="minorHAnsi" w:hAnsiTheme="minorHAnsi"/>
          <w:sz w:val="22"/>
          <w:szCs w:val="22"/>
        </w:rPr>
        <w:br w:type="page"/>
      </w:r>
      <w:r w:rsidR="00C245C3" w:rsidRPr="00B332C4">
        <w:rPr>
          <w:rFonts w:asciiTheme="minorHAnsi" w:hAnsiTheme="minorHAnsi"/>
          <w:b/>
          <w:color w:val="00B050"/>
          <w:sz w:val="22"/>
          <w:szCs w:val="22"/>
        </w:rPr>
        <w:t>UNITE D’ENSEIGNEMENT </w:t>
      </w:r>
      <w:r w:rsidR="00571B27" w:rsidRPr="00B332C4">
        <w:rPr>
          <w:rFonts w:asciiTheme="minorHAnsi" w:hAnsiTheme="minorHAnsi"/>
          <w:b/>
          <w:color w:val="00B050"/>
          <w:sz w:val="22"/>
          <w:szCs w:val="22"/>
        </w:rPr>
        <w:t>6</w:t>
      </w:r>
      <w:r w:rsidR="00C245C3" w:rsidRPr="00B332C4">
        <w:rPr>
          <w:rFonts w:asciiTheme="minorHAnsi" w:hAnsiTheme="minorHAnsi"/>
          <w:b/>
          <w:color w:val="00B050"/>
          <w:sz w:val="22"/>
          <w:szCs w:val="22"/>
        </w:rPr>
        <w:t xml:space="preserve"> :</w:t>
      </w:r>
    </w:p>
    <w:p w:rsidR="00C245C3" w:rsidRPr="00B332C4" w:rsidRDefault="00C245C3" w:rsidP="00C245C3">
      <w:pPr>
        <w:shd w:val="clear" w:color="auto" w:fill="FFFFFF"/>
        <w:jc w:val="center"/>
        <w:rPr>
          <w:rFonts w:asciiTheme="minorHAnsi" w:hAnsiTheme="minorHAnsi"/>
          <w:b/>
          <w:color w:val="00B050"/>
          <w:sz w:val="22"/>
          <w:szCs w:val="22"/>
        </w:rPr>
      </w:pPr>
    </w:p>
    <w:p w:rsidR="00B34869" w:rsidRPr="00B332C4" w:rsidRDefault="00C75450" w:rsidP="00C245C3">
      <w:pPr>
        <w:pBdr>
          <w:bottom w:val="dotted" w:sz="24" w:space="1" w:color="auto"/>
        </w:pBdr>
        <w:jc w:val="center"/>
        <w:rPr>
          <w:rFonts w:asciiTheme="minorHAnsi" w:hAnsiTheme="minorHAnsi"/>
          <w:b/>
          <w:bCs/>
          <w:color w:val="00B050"/>
          <w:sz w:val="22"/>
          <w:szCs w:val="22"/>
        </w:rPr>
      </w:pPr>
      <w:r>
        <w:rPr>
          <w:rFonts w:asciiTheme="minorHAnsi" w:hAnsiTheme="minorHAnsi"/>
          <w:b/>
          <w:bCs/>
          <w:color w:val="00B050"/>
          <w:sz w:val="22"/>
          <w:szCs w:val="22"/>
        </w:rPr>
        <w:t>Développement professionnel et personnel</w:t>
      </w:r>
    </w:p>
    <w:p w:rsidR="00B34869" w:rsidRPr="00B332C4" w:rsidRDefault="00B34869" w:rsidP="00B34869">
      <w:pPr>
        <w:pBdr>
          <w:bottom w:val="dotted" w:sz="24" w:space="1" w:color="auto"/>
        </w:pBdr>
        <w:rPr>
          <w:rFonts w:asciiTheme="minorHAnsi" w:hAnsiTheme="minorHAnsi"/>
          <w:sz w:val="22"/>
          <w:szCs w:val="22"/>
        </w:rPr>
      </w:pPr>
    </w:p>
    <w:p w:rsidR="00B34869" w:rsidRPr="00B332C4" w:rsidRDefault="00B34869" w:rsidP="00B34869">
      <w:pPr>
        <w:rPr>
          <w:rFonts w:asciiTheme="minorHAnsi" w:hAnsiTheme="minorHAnsi"/>
          <w:sz w:val="22"/>
          <w:szCs w:val="22"/>
        </w:rPr>
      </w:pPr>
    </w:p>
    <w:p w:rsidR="00B34869" w:rsidRPr="008631E5" w:rsidRDefault="00B34869" w:rsidP="00B34869">
      <w:pPr>
        <w:jc w:val="both"/>
        <w:rPr>
          <w:rFonts w:asciiTheme="minorHAnsi" w:hAnsiTheme="minorHAnsi"/>
          <w:b/>
          <w:bCs/>
          <w:sz w:val="22"/>
          <w:szCs w:val="22"/>
        </w:rPr>
      </w:pPr>
      <w:r w:rsidRPr="000B4320">
        <w:rPr>
          <w:rFonts w:asciiTheme="minorHAnsi" w:hAnsiTheme="minorHAnsi"/>
          <w:b/>
          <w:sz w:val="22"/>
          <w:szCs w:val="22"/>
        </w:rPr>
        <w:t xml:space="preserve">MODULE 1 :  </w:t>
      </w:r>
      <w:r w:rsidRPr="000B4320">
        <w:rPr>
          <w:rFonts w:asciiTheme="minorHAnsi" w:hAnsiTheme="minorHAnsi"/>
          <w:b/>
          <w:bCs/>
          <w:sz w:val="22"/>
          <w:szCs w:val="22"/>
          <w:u w:val="single"/>
        </w:rPr>
        <w:t>ENGLISH</w:t>
      </w:r>
      <w:r w:rsidRPr="000B4320">
        <w:rPr>
          <w:rFonts w:asciiTheme="minorHAnsi" w:hAnsiTheme="minorHAnsi"/>
          <w:b/>
          <w:bCs/>
          <w:sz w:val="22"/>
          <w:szCs w:val="22"/>
        </w:rPr>
        <w:tab/>
      </w:r>
      <w:r w:rsidRPr="000B4320">
        <w:rPr>
          <w:rFonts w:asciiTheme="minorHAnsi" w:hAnsiTheme="minorHAnsi"/>
          <w:i/>
          <w:iCs/>
          <w:sz w:val="22"/>
          <w:szCs w:val="22"/>
        </w:rPr>
        <w:t>Enseignant responsable</w:t>
      </w:r>
      <w:r w:rsidRPr="000B4320">
        <w:rPr>
          <w:rFonts w:asciiTheme="minorHAnsi" w:hAnsiTheme="minorHAnsi"/>
          <w:sz w:val="22"/>
          <w:szCs w:val="22"/>
        </w:rPr>
        <w:t xml:space="preserve"> : </w:t>
      </w:r>
      <w:r w:rsidR="00FE2BB1" w:rsidRPr="008631E5">
        <w:rPr>
          <w:rFonts w:asciiTheme="minorHAnsi" w:hAnsiTheme="minorHAnsi"/>
          <w:sz w:val="22"/>
          <w:szCs w:val="22"/>
        </w:rPr>
        <w:t>Delphine Callaghan</w:t>
      </w:r>
      <w:r w:rsidR="006F135C" w:rsidRPr="008631E5">
        <w:rPr>
          <w:rFonts w:asciiTheme="minorHAnsi" w:hAnsiTheme="minorHAnsi"/>
          <w:sz w:val="22"/>
          <w:szCs w:val="22"/>
        </w:rPr>
        <w:t xml:space="preserve">, </w:t>
      </w:r>
      <w:hyperlink r:id="rId16" w:history="1">
        <w:r w:rsidR="00FE2BB1" w:rsidRPr="008631E5">
          <w:rPr>
            <w:rStyle w:val="Lienhypertexte"/>
            <w:rFonts w:asciiTheme="minorHAnsi" w:hAnsiTheme="minorHAnsi"/>
            <w:color w:val="auto"/>
            <w:sz w:val="22"/>
            <w:szCs w:val="22"/>
          </w:rPr>
          <w:t>delphine.callaghan@ensat.fr</w:t>
        </w:r>
      </w:hyperlink>
      <w:r w:rsidR="00467FA1" w:rsidRPr="008631E5">
        <w:rPr>
          <w:rFonts w:asciiTheme="minorHAnsi" w:hAnsiTheme="minorHAnsi"/>
          <w:sz w:val="22"/>
          <w:szCs w:val="22"/>
        </w:rPr>
        <w:t xml:space="preserve"> </w:t>
      </w:r>
    </w:p>
    <w:p w:rsidR="00B34869" w:rsidRPr="008631E5" w:rsidRDefault="00B34869" w:rsidP="00B34869">
      <w:pPr>
        <w:rPr>
          <w:rFonts w:asciiTheme="minorHAnsi" w:hAnsiTheme="minorHAnsi"/>
          <w:sz w:val="22"/>
          <w:szCs w:val="22"/>
        </w:rPr>
      </w:pPr>
    </w:p>
    <w:p w:rsidR="00B34869" w:rsidRPr="00FE2BB1" w:rsidRDefault="00FE2BB1" w:rsidP="00B34869">
      <w:pPr>
        <w:rPr>
          <w:rFonts w:asciiTheme="minorHAnsi" w:hAnsiTheme="minorHAnsi"/>
          <w:sz w:val="22"/>
          <w:szCs w:val="22"/>
        </w:rPr>
      </w:pPr>
      <w:r w:rsidRPr="00FE2BB1">
        <w:rPr>
          <w:rFonts w:asciiTheme="minorHAnsi" w:hAnsiTheme="minorHAnsi"/>
          <w:sz w:val="22"/>
          <w:szCs w:val="22"/>
        </w:rPr>
        <w:t xml:space="preserve">Durée totale: 25h dont  travail personnel </w:t>
      </w:r>
      <w:r>
        <w:rPr>
          <w:rFonts w:asciiTheme="minorHAnsi" w:hAnsiTheme="minorHAnsi"/>
          <w:sz w:val="22"/>
          <w:szCs w:val="22"/>
        </w:rPr>
        <w:t xml:space="preserve">env. </w:t>
      </w:r>
      <w:r w:rsidRPr="00FE2BB1">
        <w:rPr>
          <w:rFonts w:asciiTheme="minorHAnsi" w:hAnsiTheme="minorHAnsi"/>
          <w:sz w:val="22"/>
          <w:szCs w:val="22"/>
        </w:rPr>
        <w:t xml:space="preserve">5h </w:t>
      </w:r>
    </w:p>
    <w:p w:rsidR="00B34869" w:rsidRPr="00BD6E03" w:rsidRDefault="00B34869" w:rsidP="00B34869">
      <w:pPr>
        <w:rPr>
          <w:rFonts w:asciiTheme="minorHAnsi" w:hAnsiTheme="minorHAnsi"/>
          <w:sz w:val="22"/>
          <w:szCs w:val="22"/>
          <w:lang w:val="en-GB"/>
        </w:rPr>
      </w:pPr>
      <w:r w:rsidRPr="00BD6E03">
        <w:rPr>
          <w:rFonts w:asciiTheme="minorHAnsi" w:hAnsiTheme="minorHAnsi"/>
          <w:sz w:val="22"/>
          <w:szCs w:val="22"/>
          <w:lang w:val="en-GB"/>
        </w:rPr>
        <w:t xml:space="preserve">Students in ABSV will have to present </w:t>
      </w:r>
      <w:r w:rsidR="00FE2BB1">
        <w:rPr>
          <w:rFonts w:asciiTheme="minorHAnsi" w:hAnsiTheme="minorHAnsi"/>
          <w:sz w:val="22"/>
          <w:szCs w:val="22"/>
          <w:lang w:val="en-GB"/>
        </w:rPr>
        <w:t>2 posters</w:t>
      </w:r>
      <w:r w:rsidRPr="00BD6E03">
        <w:rPr>
          <w:rFonts w:asciiTheme="minorHAnsi" w:hAnsiTheme="minorHAnsi"/>
          <w:sz w:val="22"/>
          <w:szCs w:val="22"/>
          <w:lang w:val="en-GB"/>
        </w:rPr>
        <w:t xml:space="preserve"> in English </w:t>
      </w:r>
      <w:r w:rsidR="009E6413" w:rsidRPr="00BD6E03">
        <w:rPr>
          <w:rFonts w:asciiTheme="minorHAnsi" w:hAnsiTheme="minorHAnsi"/>
          <w:sz w:val="22"/>
          <w:szCs w:val="22"/>
          <w:lang w:val="en-GB"/>
        </w:rPr>
        <w:t>(</w:t>
      </w:r>
      <w:r w:rsidR="00FE2BB1">
        <w:rPr>
          <w:rFonts w:asciiTheme="minorHAnsi" w:hAnsiTheme="minorHAnsi"/>
          <w:sz w:val="22"/>
          <w:szCs w:val="22"/>
          <w:lang w:val="en-GB"/>
        </w:rPr>
        <w:t xml:space="preserve">one </w:t>
      </w:r>
      <w:r w:rsidR="009E6413" w:rsidRPr="00BD6E03">
        <w:rPr>
          <w:rFonts w:asciiTheme="minorHAnsi" w:hAnsiTheme="minorHAnsi"/>
          <w:sz w:val="22"/>
          <w:szCs w:val="22"/>
          <w:lang w:val="en-GB"/>
        </w:rPr>
        <w:t xml:space="preserve">for </w:t>
      </w:r>
      <w:r w:rsidR="003B0C2B">
        <w:rPr>
          <w:rFonts w:asciiTheme="minorHAnsi" w:hAnsiTheme="minorHAnsi"/>
          <w:sz w:val="22"/>
          <w:szCs w:val="22"/>
          <w:lang w:val="en-GB"/>
        </w:rPr>
        <w:t>an</w:t>
      </w:r>
      <w:r w:rsidR="009E6413" w:rsidRPr="00BD6E03">
        <w:rPr>
          <w:rFonts w:asciiTheme="minorHAnsi" w:hAnsiTheme="minorHAnsi"/>
          <w:sz w:val="22"/>
          <w:szCs w:val="22"/>
          <w:lang w:val="en-GB"/>
        </w:rPr>
        <w:t xml:space="preserve"> International Conference </w:t>
      </w:r>
      <w:r w:rsidR="00FE2BB1">
        <w:rPr>
          <w:rFonts w:asciiTheme="minorHAnsi" w:hAnsiTheme="minorHAnsi"/>
          <w:sz w:val="22"/>
          <w:szCs w:val="22"/>
          <w:lang w:val="en-GB"/>
        </w:rPr>
        <w:t xml:space="preserve">, and one for </w:t>
      </w:r>
      <w:r w:rsidR="003B0C2B">
        <w:rPr>
          <w:rFonts w:asciiTheme="minorHAnsi" w:hAnsiTheme="minorHAnsi"/>
          <w:sz w:val="22"/>
          <w:szCs w:val="22"/>
          <w:lang w:val="en-GB"/>
        </w:rPr>
        <w:t xml:space="preserve">the </w:t>
      </w:r>
      <w:r w:rsidR="00FE2BB1">
        <w:rPr>
          <w:rFonts w:asciiTheme="minorHAnsi" w:hAnsiTheme="minorHAnsi"/>
          <w:sz w:val="22"/>
          <w:szCs w:val="22"/>
          <w:lang w:val="en-GB"/>
        </w:rPr>
        <w:t>module “</w:t>
      </w:r>
      <w:r w:rsidR="006E2F3F">
        <w:rPr>
          <w:rFonts w:asciiTheme="minorHAnsi" w:hAnsiTheme="minorHAnsi"/>
          <w:sz w:val="22"/>
          <w:szCs w:val="22"/>
          <w:lang w:val="en-GB"/>
        </w:rPr>
        <w:t>Sélection variétale</w:t>
      </w:r>
      <w:r w:rsidR="00FE2BB1">
        <w:rPr>
          <w:rFonts w:asciiTheme="minorHAnsi" w:hAnsiTheme="minorHAnsi"/>
          <w:sz w:val="22"/>
          <w:szCs w:val="22"/>
          <w:lang w:val="en-GB"/>
        </w:rPr>
        <w:t xml:space="preserve">”. </w:t>
      </w:r>
    </w:p>
    <w:p w:rsidR="00C245C3" w:rsidRPr="00BD6E03" w:rsidRDefault="00B34869" w:rsidP="00B34869">
      <w:pPr>
        <w:rPr>
          <w:rFonts w:asciiTheme="minorHAnsi" w:hAnsiTheme="minorHAnsi"/>
          <w:sz w:val="22"/>
          <w:szCs w:val="22"/>
          <w:lang w:val="en-GB"/>
        </w:rPr>
      </w:pPr>
      <w:r w:rsidRPr="00BD6E03">
        <w:rPr>
          <w:rFonts w:asciiTheme="minorHAnsi" w:hAnsiTheme="minorHAnsi"/>
          <w:sz w:val="22"/>
          <w:szCs w:val="22"/>
          <w:lang w:val="en-GB"/>
        </w:rPr>
        <w:t xml:space="preserve">There will be </w:t>
      </w:r>
      <w:r w:rsidR="008A438A" w:rsidRPr="00BD6E03">
        <w:rPr>
          <w:rFonts w:asciiTheme="minorHAnsi" w:hAnsiTheme="minorHAnsi"/>
          <w:sz w:val="22"/>
          <w:szCs w:val="22"/>
          <w:lang w:val="en-GB"/>
        </w:rPr>
        <w:t xml:space="preserve">two </w:t>
      </w:r>
      <w:r w:rsidRPr="00BD6E03">
        <w:rPr>
          <w:rFonts w:asciiTheme="minorHAnsi" w:hAnsiTheme="minorHAnsi"/>
          <w:sz w:val="22"/>
          <w:szCs w:val="22"/>
          <w:lang w:val="en-GB"/>
        </w:rPr>
        <w:t xml:space="preserve"> sessions of </w:t>
      </w:r>
      <w:r w:rsidR="00C245C3" w:rsidRPr="00BD6E03">
        <w:rPr>
          <w:rFonts w:asciiTheme="minorHAnsi" w:hAnsiTheme="minorHAnsi"/>
          <w:sz w:val="22"/>
          <w:szCs w:val="22"/>
          <w:lang w:val="en-GB"/>
        </w:rPr>
        <w:t xml:space="preserve">preparation and one session of </w:t>
      </w:r>
      <w:r w:rsidR="00FE2BB1">
        <w:rPr>
          <w:rFonts w:asciiTheme="minorHAnsi" w:hAnsiTheme="minorHAnsi"/>
          <w:sz w:val="22"/>
          <w:szCs w:val="22"/>
          <w:lang w:val="en-GB"/>
        </w:rPr>
        <w:t>oral</w:t>
      </w:r>
      <w:r w:rsidR="00C245C3" w:rsidRPr="00BD6E03">
        <w:rPr>
          <w:rFonts w:asciiTheme="minorHAnsi" w:hAnsiTheme="minorHAnsi"/>
          <w:sz w:val="22"/>
          <w:szCs w:val="22"/>
          <w:lang w:val="en-GB"/>
        </w:rPr>
        <w:t xml:space="preserve"> presentation</w:t>
      </w:r>
      <w:r w:rsidR="00FE2BB1">
        <w:rPr>
          <w:rFonts w:asciiTheme="minorHAnsi" w:hAnsiTheme="minorHAnsi"/>
          <w:sz w:val="22"/>
          <w:szCs w:val="22"/>
          <w:lang w:val="en-GB"/>
        </w:rPr>
        <w:t xml:space="preserve"> per poster</w:t>
      </w:r>
      <w:r w:rsidR="00C245C3" w:rsidRPr="00BD6E03">
        <w:rPr>
          <w:rFonts w:asciiTheme="minorHAnsi" w:hAnsiTheme="minorHAnsi"/>
          <w:sz w:val="22"/>
          <w:szCs w:val="22"/>
          <w:lang w:val="en-GB"/>
        </w:rPr>
        <w:t>.</w:t>
      </w:r>
    </w:p>
    <w:p w:rsidR="00B34869" w:rsidRPr="00BD6E03" w:rsidRDefault="00B34869" w:rsidP="00B34869">
      <w:pPr>
        <w:rPr>
          <w:rFonts w:asciiTheme="minorHAnsi" w:hAnsiTheme="minorHAnsi"/>
          <w:sz w:val="22"/>
          <w:szCs w:val="22"/>
          <w:lang w:val="en-GB"/>
        </w:rPr>
      </w:pPr>
    </w:p>
    <w:p w:rsidR="00B34869" w:rsidRPr="00BD6E03" w:rsidRDefault="00B34869" w:rsidP="00B34869">
      <w:pPr>
        <w:rPr>
          <w:rFonts w:asciiTheme="minorHAnsi" w:hAnsiTheme="minorHAnsi"/>
          <w:sz w:val="22"/>
          <w:szCs w:val="22"/>
          <w:lang w:val="en-GB"/>
        </w:rPr>
      </w:pPr>
      <w:r w:rsidRPr="00BD6E03">
        <w:rPr>
          <w:rFonts w:asciiTheme="minorHAnsi" w:hAnsiTheme="minorHAnsi"/>
          <w:sz w:val="22"/>
          <w:szCs w:val="22"/>
          <w:lang w:val="en-GB"/>
        </w:rPr>
        <w:t>The students will have to work in pairs and contact the English teachers to make appointments to prepare the presentations.</w:t>
      </w:r>
    </w:p>
    <w:p w:rsidR="00C245C3" w:rsidRPr="00BD6E03" w:rsidRDefault="00C245C3" w:rsidP="00B34869">
      <w:pPr>
        <w:pBdr>
          <w:bottom w:val="dotted" w:sz="24" w:space="1" w:color="auto"/>
        </w:pBdr>
        <w:rPr>
          <w:rFonts w:asciiTheme="minorHAnsi" w:hAnsiTheme="minorHAnsi"/>
          <w:sz w:val="22"/>
          <w:szCs w:val="22"/>
          <w:lang w:val="en-US"/>
        </w:rPr>
      </w:pPr>
      <w:r w:rsidRPr="00BD6E03">
        <w:rPr>
          <w:rFonts w:asciiTheme="minorHAnsi" w:hAnsiTheme="minorHAnsi"/>
          <w:sz w:val="22"/>
          <w:szCs w:val="22"/>
          <w:lang w:val="en-US"/>
        </w:rPr>
        <w:t xml:space="preserve"> </w:t>
      </w:r>
    </w:p>
    <w:p w:rsidR="00B34869" w:rsidRPr="00BD6E03" w:rsidRDefault="00C245C3" w:rsidP="00B34869">
      <w:pPr>
        <w:pBdr>
          <w:bottom w:val="dotted" w:sz="24" w:space="1" w:color="auto"/>
        </w:pBdr>
        <w:rPr>
          <w:rFonts w:asciiTheme="minorHAnsi" w:hAnsiTheme="minorHAnsi"/>
          <w:sz w:val="22"/>
          <w:szCs w:val="22"/>
        </w:rPr>
      </w:pPr>
      <w:r w:rsidRPr="00BD6E03">
        <w:rPr>
          <w:rFonts w:asciiTheme="minorHAnsi" w:hAnsiTheme="minorHAnsi"/>
          <w:sz w:val="22"/>
          <w:szCs w:val="22"/>
        </w:rPr>
        <w:t>.</w:t>
      </w:r>
    </w:p>
    <w:p w:rsidR="0074461E" w:rsidRPr="00BD6E03" w:rsidRDefault="0074461E" w:rsidP="00B34869">
      <w:pPr>
        <w:pBdr>
          <w:bottom w:val="dotted" w:sz="24" w:space="1" w:color="auto"/>
        </w:pBdr>
        <w:rPr>
          <w:rFonts w:asciiTheme="minorHAnsi" w:hAnsiTheme="minorHAnsi"/>
          <w:sz w:val="22"/>
          <w:szCs w:val="22"/>
        </w:rPr>
      </w:pPr>
    </w:p>
    <w:p w:rsidR="0074461E" w:rsidRPr="00BD6E03" w:rsidRDefault="0074461E" w:rsidP="00B34869">
      <w:pPr>
        <w:pBdr>
          <w:bottom w:val="dotted" w:sz="24" w:space="1" w:color="auto"/>
        </w:pBdr>
        <w:rPr>
          <w:rFonts w:asciiTheme="minorHAnsi" w:hAnsiTheme="minorHAnsi"/>
          <w:sz w:val="22"/>
          <w:szCs w:val="22"/>
        </w:rPr>
      </w:pPr>
    </w:p>
    <w:p w:rsidR="006156CE" w:rsidRPr="00BD6E03" w:rsidRDefault="006156CE" w:rsidP="00B34869">
      <w:pPr>
        <w:jc w:val="both"/>
        <w:rPr>
          <w:rFonts w:asciiTheme="minorHAnsi" w:hAnsiTheme="minorHAnsi"/>
          <w:b/>
          <w:sz w:val="22"/>
          <w:szCs w:val="22"/>
        </w:rPr>
      </w:pPr>
    </w:p>
    <w:p w:rsidR="0074461E" w:rsidRPr="00BD6E03" w:rsidRDefault="0074461E" w:rsidP="00B34869">
      <w:pPr>
        <w:jc w:val="both"/>
        <w:rPr>
          <w:rFonts w:asciiTheme="minorHAnsi" w:hAnsiTheme="minorHAnsi"/>
          <w:b/>
          <w:sz w:val="22"/>
          <w:szCs w:val="22"/>
        </w:rPr>
      </w:pPr>
    </w:p>
    <w:p w:rsidR="00B34869" w:rsidRPr="00BD6E03" w:rsidRDefault="00B34869" w:rsidP="00B34869">
      <w:pPr>
        <w:jc w:val="both"/>
        <w:rPr>
          <w:rFonts w:asciiTheme="minorHAnsi" w:hAnsiTheme="minorHAnsi"/>
          <w:b/>
          <w:i/>
          <w:sz w:val="22"/>
          <w:szCs w:val="22"/>
        </w:rPr>
      </w:pPr>
      <w:r w:rsidRPr="00BD6E03">
        <w:rPr>
          <w:rFonts w:asciiTheme="minorHAnsi" w:hAnsiTheme="minorHAnsi"/>
          <w:b/>
          <w:sz w:val="22"/>
          <w:szCs w:val="22"/>
        </w:rPr>
        <w:t>MODULE 2 : SPORT</w:t>
      </w:r>
      <w:r w:rsidR="006F135C" w:rsidRPr="00BD6E03">
        <w:rPr>
          <w:rFonts w:asciiTheme="minorHAnsi" w:hAnsiTheme="minorHAnsi"/>
          <w:b/>
          <w:sz w:val="22"/>
          <w:szCs w:val="22"/>
        </w:rPr>
        <w:tab/>
      </w:r>
      <w:r w:rsidR="006F135C" w:rsidRPr="00BD6E03">
        <w:rPr>
          <w:rFonts w:asciiTheme="minorHAnsi" w:hAnsiTheme="minorHAnsi"/>
          <w:b/>
          <w:sz w:val="22"/>
          <w:szCs w:val="22"/>
        </w:rPr>
        <w:tab/>
      </w:r>
      <w:r w:rsidR="006F135C" w:rsidRPr="00BD6E03">
        <w:rPr>
          <w:rFonts w:asciiTheme="minorHAnsi" w:hAnsiTheme="minorHAnsi"/>
          <w:i/>
          <w:iCs/>
          <w:sz w:val="22"/>
          <w:szCs w:val="22"/>
        </w:rPr>
        <w:t>Enseignant responsable</w:t>
      </w:r>
      <w:r w:rsidR="006F135C" w:rsidRPr="00BD6E03">
        <w:rPr>
          <w:rFonts w:asciiTheme="minorHAnsi" w:hAnsiTheme="minorHAnsi"/>
          <w:sz w:val="22"/>
          <w:szCs w:val="22"/>
        </w:rPr>
        <w:t> : Jean Louis Dessacs</w:t>
      </w:r>
    </w:p>
    <w:p w:rsidR="00B34869" w:rsidRPr="00BD6E03" w:rsidRDefault="00B34869" w:rsidP="00B34869">
      <w:pPr>
        <w:jc w:val="both"/>
        <w:rPr>
          <w:rFonts w:asciiTheme="minorHAnsi" w:hAnsiTheme="minorHAnsi"/>
          <w:b/>
          <w:sz w:val="22"/>
          <w:szCs w:val="22"/>
        </w:rPr>
      </w:pPr>
    </w:p>
    <w:p w:rsidR="006F135C" w:rsidRPr="00BD6E03" w:rsidRDefault="00FE2BB1" w:rsidP="006F135C">
      <w:pPr>
        <w:pBdr>
          <w:bottom w:val="dotted" w:sz="24" w:space="1" w:color="auto"/>
        </w:pBdr>
        <w:rPr>
          <w:rFonts w:asciiTheme="minorHAnsi" w:hAnsiTheme="minorHAnsi"/>
          <w:sz w:val="22"/>
          <w:szCs w:val="22"/>
        </w:rPr>
      </w:pPr>
      <w:r>
        <w:rPr>
          <w:rFonts w:asciiTheme="minorHAnsi" w:hAnsiTheme="minorHAnsi"/>
          <w:sz w:val="22"/>
          <w:szCs w:val="22"/>
        </w:rPr>
        <w:t>2</w:t>
      </w:r>
      <w:r w:rsidR="00BD3559">
        <w:rPr>
          <w:rFonts w:asciiTheme="minorHAnsi" w:hAnsiTheme="minorHAnsi"/>
          <w:sz w:val="22"/>
          <w:szCs w:val="22"/>
        </w:rPr>
        <w:t>2</w:t>
      </w:r>
      <w:r>
        <w:rPr>
          <w:rFonts w:asciiTheme="minorHAnsi" w:hAnsiTheme="minorHAnsi"/>
          <w:sz w:val="22"/>
          <w:szCs w:val="22"/>
        </w:rPr>
        <w:t>h</w:t>
      </w:r>
    </w:p>
    <w:p w:rsidR="00696EC2" w:rsidRDefault="00696EC2" w:rsidP="006F135C">
      <w:pPr>
        <w:pBdr>
          <w:bottom w:val="dotted" w:sz="24" w:space="1" w:color="auto"/>
        </w:pBdr>
        <w:rPr>
          <w:rFonts w:asciiTheme="minorHAnsi" w:hAnsiTheme="minorHAnsi"/>
          <w:sz w:val="22"/>
          <w:szCs w:val="22"/>
        </w:rPr>
      </w:pPr>
      <w:r w:rsidRPr="00BD6E03">
        <w:rPr>
          <w:rFonts w:asciiTheme="minorHAnsi" w:hAnsiTheme="minorHAnsi"/>
          <w:sz w:val="22"/>
          <w:szCs w:val="22"/>
        </w:rPr>
        <w:t>Réunion d’information le jour de la rentrée, choix des sports pratiqués</w:t>
      </w:r>
    </w:p>
    <w:p w:rsidR="003C64C2" w:rsidRPr="00BD3559" w:rsidRDefault="003C64C2" w:rsidP="006F135C">
      <w:pPr>
        <w:pBdr>
          <w:bottom w:val="dotted" w:sz="24" w:space="1" w:color="auto"/>
        </w:pBdr>
        <w:rPr>
          <w:rFonts w:asciiTheme="minorHAnsi" w:hAnsiTheme="minorHAnsi"/>
          <w:b/>
          <w:sz w:val="22"/>
          <w:szCs w:val="22"/>
        </w:rPr>
      </w:pPr>
      <w:r>
        <w:rPr>
          <w:rFonts w:asciiTheme="minorHAnsi" w:hAnsiTheme="minorHAnsi"/>
          <w:sz w:val="22"/>
          <w:szCs w:val="22"/>
        </w:rPr>
        <w:t xml:space="preserve">Organsation : </w:t>
      </w:r>
      <w:r w:rsidR="00BD3559">
        <w:rPr>
          <w:rFonts w:asciiTheme="minorHAnsi" w:hAnsiTheme="minorHAnsi"/>
          <w:sz w:val="22"/>
          <w:szCs w:val="22"/>
        </w:rPr>
        <w:t xml:space="preserve">2 </w:t>
      </w:r>
      <w:r>
        <w:rPr>
          <w:rFonts w:asciiTheme="minorHAnsi" w:hAnsiTheme="minorHAnsi"/>
          <w:sz w:val="22"/>
          <w:szCs w:val="22"/>
        </w:rPr>
        <w:t>journée</w:t>
      </w:r>
      <w:r w:rsidR="00BD3559">
        <w:rPr>
          <w:rFonts w:asciiTheme="minorHAnsi" w:hAnsiTheme="minorHAnsi"/>
          <w:sz w:val="22"/>
          <w:szCs w:val="22"/>
        </w:rPr>
        <w:t>s</w:t>
      </w:r>
      <w:r>
        <w:rPr>
          <w:rFonts w:asciiTheme="minorHAnsi" w:hAnsiTheme="minorHAnsi"/>
          <w:sz w:val="22"/>
          <w:szCs w:val="22"/>
        </w:rPr>
        <w:t xml:space="preserve"> entière</w:t>
      </w:r>
      <w:r w:rsidR="00BD3559">
        <w:rPr>
          <w:rFonts w:asciiTheme="minorHAnsi" w:hAnsiTheme="minorHAnsi"/>
          <w:sz w:val="22"/>
          <w:szCs w:val="22"/>
        </w:rPr>
        <w:t>s</w:t>
      </w:r>
      <w:r>
        <w:rPr>
          <w:rFonts w:asciiTheme="minorHAnsi" w:hAnsiTheme="minorHAnsi"/>
          <w:sz w:val="22"/>
          <w:szCs w:val="22"/>
        </w:rPr>
        <w:t xml:space="preserve"> et </w:t>
      </w:r>
      <w:r w:rsidR="00BD3559">
        <w:rPr>
          <w:rFonts w:asciiTheme="minorHAnsi" w:hAnsiTheme="minorHAnsi"/>
          <w:sz w:val="22"/>
          <w:szCs w:val="22"/>
        </w:rPr>
        <w:t xml:space="preserve">2 </w:t>
      </w:r>
      <w:r>
        <w:rPr>
          <w:rFonts w:asciiTheme="minorHAnsi" w:hAnsiTheme="minorHAnsi"/>
          <w:sz w:val="22"/>
          <w:szCs w:val="22"/>
        </w:rPr>
        <w:t xml:space="preserve">demi-journées </w:t>
      </w:r>
      <w:r w:rsidR="00BD3559">
        <w:rPr>
          <w:rFonts w:asciiTheme="minorHAnsi" w:hAnsiTheme="minorHAnsi"/>
          <w:sz w:val="22"/>
          <w:szCs w:val="22"/>
        </w:rPr>
        <w:t xml:space="preserve">, </w:t>
      </w:r>
      <w:r w:rsidR="00BD3559">
        <w:t>Groupe RANDO/TRAIL et Groupe PLEIN AIR</w:t>
      </w:r>
    </w:p>
    <w:p w:rsidR="009D2511" w:rsidRPr="00BD6E03" w:rsidRDefault="009D2511" w:rsidP="006F135C">
      <w:pPr>
        <w:pBdr>
          <w:bottom w:val="dotted" w:sz="24" w:space="1" w:color="auto"/>
        </w:pBdr>
        <w:rPr>
          <w:rFonts w:asciiTheme="minorHAnsi" w:hAnsiTheme="minorHAnsi"/>
          <w:sz w:val="22"/>
          <w:szCs w:val="22"/>
        </w:rPr>
      </w:pPr>
    </w:p>
    <w:p w:rsidR="00696EC2" w:rsidRPr="00BD6E03" w:rsidRDefault="00696EC2" w:rsidP="006F135C">
      <w:pPr>
        <w:pBdr>
          <w:bottom w:val="dotted" w:sz="24" w:space="1" w:color="auto"/>
        </w:pBdr>
        <w:rPr>
          <w:rFonts w:asciiTheme="minorHAnsi" w:hAnsiTheme="minorHAnsi"/>
          <w:sz w:val="22"/>
          <w:szCs w:val="22"/>
        </w:rPr>
      </w:pPr>
    </w:p>
    <w:p w:rsidR="006F135C" w:rsidRDefault="006F135C" w:rsidP="006F135C">
      <w:pPr>
        <w:rPr>
          <w:rFonts w:asciiTheme="minorHAnsi" w:hAnsiTheme="minorHAnsi"/>
          <w:sz w:val="22"/>
          <w:szCs w:val="22"/>
        </w:rPr>
      </w:pPr>
    </w:p>
    <w:p w:rsidR="008968B6" w:rsidRDefault="008968B6" w:rsidP="006F135C">
      <w:pPr>
        <w:rPr>
          <w:rFonts w:asciiTheme="minorHAnsi" w:hAnsiTheme="minorHAnsi"/>
          <w:sz w:val="22"/>
          <w:szCs w:val="22"/>
        </w:rPr>
      </w:pPr>
    </w:p>
    <w:p w:rsidR="008968B6" w:rsidRPr="008968B6" w:rsidRDefault="008968B6" w:rsidP="006F135C">
      <w:pPr>
        <w:rPr>
          <w:rFonts w:asciiTheme="minorHAnsi" w:hAnsiTheme="minorHAnsi"/>
          <w:b/>
          <w:caps/>
          <w:sz w:val="22"/>
          <w:szCs w:val="22"/>
        </w:rPr>
      </w:pPr>
      <w:r w:rsidRPr="008968B6">
        <w:rPr>
          <w:rFonts w:asciiTheme="minorHAnsi" w:hAnsiTheme="minorHAnsi"/>
          <w:b/>
          <w:caps/>
          <w:sz w:val="22"/>
          <w:szCs w:val="22"/>
        </w:rPr>
        <w:t>MODULE  3 : accompagnement professionnel</w:t>
      </w:r>
      <w:r w:rsidR="000B4320">
        <w:rPr>
          <w:rFonts w:asciiTheme="minorHAnsi" w:hAnsiTheme="minorHAnsi"/>
          <w:b/>
          <w:caps/>
          <w:sz w:val="22"/>
          <w:szCs w:val="22"/>
        </w:rPr>
        <w:t xml:space="preserve"> </w:t>
      </w:r>
    </w:p>
    <w:p w:rsidR="000B4320" w:rsidRDefault="000B4320" w:rsidP="006F135C">
      <w:pPr>
        <w:rPr>
          <w:rFonts w:asciiTheme="minorHAnsi" w:hAnsiTheme="minorHAnsi"/>
          <w:b/>
          <w:caps/>
          <w:sz w:val="22"/>
          <w:szCs w:val="22"/>
        </w:rPr>
      </w:pPr>
      <w:r w:rsidRPr="000B4320">
        <w:rPr>
          <w:rFonts w:asciiTheme="minorHAnsi" w:hAnsiTheme="minorHAnsi"/>
          <w:caps/>
          <w:sz w:val="22"/>
          <w:szCs w:val="22"/>
        </w:rPr>
        <w:t>accompagnement AU Projet PERSONNEL ET professionnel (A3P)</w:t>
      </w:r>
      <w:r>
        <w:rPr>
          <w:rFonts w:asciiTheme="minorHAnsi" w:hAnsiTheme="minorHAnsi"/>
          <w:b/>
          <w:caps/>
          <w:sz w:val="22"/>
          <w:szCs w:val="22"/>
        </w:rPr>
        <w:t xml:space="preserve"> </w:t>
      </w:r>
    </w:p>
    <w:p w:rsidR="008968B6" w:rsidRDefault="000B4320" w:rsidP="006F135C">
      <w:pPr>
        <w:rPr>
          <w:rFonts w:asciiTheme="minorHAnsi" w:hAnsiTheme="minorHAnsi"/>
          <w:sz w:val="22"/>
          <w:szCs w:val="22"/>
        </w:rPr>
      </w:pPr>
      <w:r>
        <w:rPr>
          <w:rFonts w:asciiTheme="minorHAnsi" w:hAnsiTheme="minorHAnsi"/>
          <w:sz w:val="22"/>
          <w:szCs w:val="22"/>
        </w:rPr>
        <w:t xml:space="preserve">Enseignant </w:t>
      </w:r>
      <w:r w:rsidR="008968B6">
        <w:rPr>
          <w:rFonts w:asciiTheme="minorHAnsi" w:hAnsiTheme="minorHAnsi"/>
          <w:sz w:val="22"/>
          <w:szCs w:val="22"/>
        </w:rPr>
        <w:t xml:space="preserve"> resp</w:t>
      </w:r>
      <w:r>
        <w:rPr>
          <w:rFonts w:asciiTheme="minorHAnsi" w:hAnsiTheme="minorHAnsi"/>
          <w:sz w:val="22"/>
          <w:szCs w:val="22"/>
        </w:rPr>
        <w:t>onsable :</w:t>
      </w:r>
      <w:r w:rsidR="008968B6">
        <w:rPr>
          <w:rFonts w:asciiTheme="minorHAnsi" w:hAnsiTheme="minorHAnsi"/>
          <w:sz w:val="22"/>
          <w:szCs w:val="22"/>
        </w:rPr>
        <w:t xml:space="preserve"> Julien Brailly </w:t>
      </w:r>
    </w:p>
    <w:p w:rsidR="008968B6" w:rsidRDefault="008968B6" w:rsidP="006F135C">
      <w:pPr>
        <w:rPr>
          <w:rFonts w:asciiTheme="minorHAnsi" w:hAnsiTheme="minorHAnsi"/>
          <w:sz w:val="22"/>
          <w:szCs w:val="22"/>
        </w:rPr>
      </w:pPr>
      <w:r>
        <w:rPr>
          <w:rFonts w:asciiTheme="minorHAnsi" w:hAnsiTheme="minorHAnsi"/>
          <w:sz w:val="22"/>
          <w:szCs w:val="22"/>
        </w:rPr>
        <w:t>Atelier  3 h</w:t>
      </w:r>
    </w:p>
    <w:p w:rsidR="008968B6" w:rsidRDefault="008968B6" w:rsidP="006F135C">
      <w:pPr>
        <w:rPr>
          <w:rFonts w:asciiTheme="minorHAnsi" w:hAnsiTheme="minorHAnsi"/>
          <w:sz w:val="22"/>
          <w:szCs w:val="22"/>
        </w:rPr>
      </w:pPr>
      <w:r>
        <w:rPr>
          <w:rFonts w:asciiTheme="minorHAnsi" w:hAnsiTheme="minorHAnsi"/>
          <w:sz w:val="22"/>
          <w:szCs w:val="22"/>
        </w:rPr>
        <w:t xml:space="preserve">TD 3h Séances de coaching </w:t>
      </w:r>
      <w:r>
        <w:rPr>
          <w:rFonts w:asciiTheme="minorHAnsi" w:hAnsiTheme="minorHAnsi"/>
          <w:sz w:val="22"/>
          <w:szCs w:val="22"/>
        </w:rPr>
        <w:tab/>
      </w:r>
      <w:r w:rsidR="009F6298">
        <w:rPr>
          <w:rFonts w:asciiTheme="minorHAnsi" w:hAnsiTheme="minorHAnsi"/>
          <w:sz w:val="22"/>
          <w:szCs w:val="22"/>
        </w:rPr>
        <w:t>3h</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 </w:t>
      </w:r>
    </w:p>
    <w:p w:rsidR="008968B6" w:rsidRPr="00BD6E03" w:rsidRDefault="008968B6" w:rsidP="006F135C">
      <w:pPr>
        <w:rPr>
          <w:rFonts w:asciiTheme="minorHAnsi" w:hAnsiTheme="minorHAnsi"/>
          <w:sz w:val="22"/>
          <w:szCs w:val="22"/>
        </w:rPr>
      </w:pPr>
      <w:r w:rsidRPr="000B4320">
        <w:rPr>
          <w:rFonts w:asciiTheme="minorHAnsi" w:hAnsiTheme="minorHAnsi"/>
          <w:caps/>
          <w:sz w:val="22"/>
          <w:szCs w:val="22"/>
        </w:rPr>
        <w:t>Forum carrières</w:t>
      </w:r>
      <w:r>
        <w:rPr>
          <w:rFonts w:asciiTheme="minorHAnsi" w:hAnsiTheme="minorHAnsi"/>
          <w:sz w:val="22"/>
          <w:szCs w:val="22"/>
        </w:rPr>
        <w:t xml:space="preserve"> – organisation de la table ronde, participation aux ateliers</w:t>
      </w:r>
      <w:r>
        <w:rPr>
          <w:rFonts w:asciiTheme="minorHAnsi" w:hAnsiTheme="minorHAnsi"/>
          <w:sz w:val="22"/>
          <w:szCs w:val="22"/>
        </w:rPr>
        <w:tab/>
        <w:t>8h</w:t>
      </w:r>
    </w:p>
    <w:sectPr w:rsidR="008968B6" w:rsidRPr="00BD6E03">
      <w:pgSz w:w="11907" w:h="16840"/>
      <w:pgMar w:top="709"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2ABB" w:rsidRDefault="006A2ABB">
      <w:r>
        <w:separator/>
      </w:r>
    </w:p>
  </w:endnote>
  <w:endnote w:type="continuationSeparator" w:id="0">
    <w:p w:rsidR="006A2ABB" w:rsidRDefault="006A2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micSansMS">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2ABB" w:rsidRDefault="006A2ABB">
      <w:r>
        <w:separator/>
      </w:r>
    </w:p>
  </w:footnote>
  <w:footnote w:type="continuationSeparator" w:id="0">
    <w:p w:rsidR="006A2ABB" w:rsidRDefault="006A2A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8"/>
    <w:lvl w:ilvl="0">
      <w:start w:val="1"/>
      <w:numFmt w:val="bullet"/>
      <w:lvlText w:val=""/>
      <w:lvlJc w:val="left"/>
      <w:pPr>
        <w:tabs>
          <w:tab w:val="num" w:pos="360"/>
        </w:tabs>
        <w:ind w:left="360" w:hanging="360"/>
      </w:pPr>
      <w:rPr>
        <w:rFonts w:ascii="Symbol" w:hAnsi="Symbol" w:cs="Times New Roman"/>
      </w:rPr>
    </w:lvl>
  </w:abstractNum>
  <w:abstractNum w:abstractNumId="1" w15:restartNumberingAfterBreak="0">
    <w:nsid w:val="00000003"/>
    <w:multiLevelType w:val="singleLevel"/>
    <w:tmpl w:val="00000003"/>
    <w:name w:val="WW8Num6"/>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4"/>
    <w:multiLevelType w:val="singleLevel"/>
    <w:tmpl w:val="00000004"/>
    <w:name w:val="WW8Num3"/>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5"/>
    <w:multiLevelType w:val="singleLevel"/>
    <w:tmpl w:val="00000005"/>
    <w:lvl w:ilvl="0">
      <w:start w:val="1"/>
      <w:numFmt w:val="bullet"/>
      <w:lvlText w:val=""/>
      <w:lvlJc w:val="left"/>
      <w:pPr>
        <w:tabs>
          <w:tab w:val="num" w:pos="360"/>
        </w:tabs>
        <w:ind w:left="360" w:hanging="360"/>
      </w:pPr>
      <w:rPr>
        <w:rFonts w:ascii="Symbol" w:hAnsi="Symbol"/>
      </w:rPr>
    </w:lvl>
  </w:abstractNum>
  <w:abstractNum w:abstractNumId="4" w15:restartNumberingAfterBreak="0">
    <w:nsid w:val="02231AF1"/>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7B4341D"/>
    <w:multiLevelType w:val="hybridMultilevel"/>
    <w:tmpl w:val="253CF1D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08D0547A"/>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1176590"/>
    <w:multiLevelType w:val="hybridMultilevel"/>
    <w:tmpl w:val="18D29CD8"/>
    <w:lvl w:ilvl="0" w:tplc="040C000F">
      <w:start w:val="1"/>
      <w:numFmt w:val="decimal"/>
      <w:lvlText w:val="%1."/>
      <w:lvlJc w:val="left"/>
      <w:pPr>
        <w:tabs>
          <w:tab w:val="num" w:pos="720"/>
        </w:tabs>
        <w:ind w:left="720" w:hanging="360"/>
      </w:pPr>
      <w:rPr>
        <w:rFont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0C7B1E"/>
    <w:multiLevelType w:val="hybridMultilevel"/>
    <w:tmpl w:val="BEA66792"/>
    <w:lvl w:ilvl="0" w:tplc="3594F176">
      <w:numFmt w:val="bullet"/>
      <w:lvlText w:val=""/>
      <w:lvlJc w:val="left"/>
      <w:pPr>
        <w:ind w:left="495" w:hanging="360"/>
      </w:pPr>
      <w:rPr>
        <w:rFonts w:ascii="Symbol" w:eastAsia="Times New Roman" w:hAnsi="Symbol" w:cs="Times New Roman" w:hint="default"/>
      </w:rPr>
    </w:lvl>
    <w:lvl w:ilvl="1" w:tplc="040C0003" w:tentative="1">
      <w:start w:val="1"/>
      <w:numFmt w:val="bullet"/>
      <w:lvlText w:val="o"/>
      <w:lvlJc w:val="left"/>
      <w:pPr>
        <w:ind w:left="1215" w:hanging="360"/>
      </w:pPr>
      <w:rPr>
        <w:rFonts w:ascii="Courier New" w:hAnsi="Courier New" w:cs="Courier New" w:hint="default"/>
      </w:rPr>
    </w:lvl>
    <w:lvl w:ilvl="2" w:tplc="040C0005" w:tentative="1">
      <w:start w:val="1"/>
      <w:numFmt w:val="bullet"/>
      <w:lvlText w:val=""/>
      <w:lvlJc w:val="left"/>
      <w:pPr>
        <w:ind w:left="1935" w:hanging="360"/>
      </w:pPr>
      <w:rPr>
        <w:rFonts w:ascii="Wingdings" w:hAnsi="Wingdings" w:hint="default"/>
      </w:rPr>
    </w:lvl>
    <w:lvl w:ilvl="3" w:tplc="040C0001" w:tentative="1">
      <w:start w:val="1"/>
      <w:numFmt w:val="bullet"/>
      <w:lvlText w:val=""/>
      <w:lvlJc w:val="left"/>
      <w:pPr>
        <w:ind w:left="2655" w:hanging="360"/>
      </w:pPr>
      <w:rPr>
        <w:rFonts w:ascii="Symbol" w:hAnsi="Symbol" w:hint="default"/>
      </w:rPr>
    </w:lvl>
    <w:lvl w:ilvl="4" w:tplc="040C0003" w:tentative="1">
      <w:start w:val="1"/>
      <w:numFmt w:val="bullet"/>
      <w:lvlText w:val="o"/>
      <w:lvlJc w:val="left"/>
      <w:pPr>
        <w:ind w:left="3375" w:hanging="360"/>
      </w:pPr>
      <w:rPr>
        <w:rFonts w:ascii="Courier New" w:hAnsi="Courier New" w:cs="Courier New" w:hint="default"/>
      </w:rPr>
    </w:lvl>
    <w:lvl w:ilvl="5" w:tplc="040C0005" w:tentative="1">
      <w:start w:val="1"/>
      <w:numFmt w:val="bullet"/>
      <w:lvlText w:val=""/>
      <w:lvlJc w:val="left"/>
      <w:pPr>
        <w:ind w:left="4095" w:hanging="360"/>
      </w:pPr>
      <w:rPr>
        <w:rFonts w:ascii="Wingdings" w:hAnsi="Wingdings" w:hint="default"/>
      </w:rPr>
    </w:lvl>
    <w:lvl w:ilvl="6" w:tplc="040C0001" w:tentative="1">
      <w:start w:val="1"/>
      <w:numFmt w:val="bullet"/>
      <w:lvlText w:val=""/>
      <w:lvlJc w:val="left"/>
      <w:pPr>
        <w:ind w:left="4815" w:hanging="360"/>
      </w:pPr>
      <w:rPr>
        <w:rFonts w:ascii="Symbol" w:hAnsi="Symbol" w:hint="default"/>
      </w:rPr>
    </w:lvl>
    <w:lvl w:ilvl="7" w:tplc="040C0003" w:tentative="1">
      <w:start w:val="1"/>
      <w:numFmt w:val="bullet"/>
      <w:lvlText w:val="o"/>
      <w:lvlJc w:val="left"/>
      <w:pPr>
        <w:ind w:left="5535" w:hanging="360"/>
      </w:pPr>
      <w:rPr>
        <w:rFonts w:ascii="Courier New" w:hAnsi="Courier New" w:cs="Courier New" w:hint="default"/>
      </w:rPr>
    </w:lvl>
    <w:lvl w:ilvl="8" w:tplc="040C0005" w:tentative="1">
      <w:start w:val="1"/>
      <w:numFmt w:val="bullet"/>
      <w:lvlText w:val=""/>
      <w:lvlJc w:val="left"/>
      <w:pPr>
        <w:ind w:left="6255" w:hanging="360"/>
      </w:pPr>
      <w:rPr>
        <w:rFonts w:ascii="Wingdings" w:hAnsi="Wingdings" w:hint="default"/>
      </w:rPr>
    </w:lvl>
  </w:abstractNum>
  <w:abstractNum w:abstractNumId="9" w15:restartNumberingAfterBreak="0">
    <w:nsid w:val="1647641E"/>
    <w:multiLevelType w:val="hybridMultilevel"/>
    <w:tmpl w:val="A510E98A"/>
    <w:lvl w:ilvl="0" w:tplc="040C0001">
      <w:start w:val="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19E65A7"/>
    <w:multiLevelType w:val="hybridMultilevel"/>
    <w:tmpl w:val="1230255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6750EF2"/>
    <w:multiLevelType w:val="hybridMultilevel"/>
    <w:tmpl w:val="15746B9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E4318F"/>
    <w:multiLevelType w:val="multilevel"/>
    <w:tmpl w:val="03820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C968DC"/>
    <w:multiLevelType w:val="hybridMultilevel"/>
    <w:tmpl w:val="88885B44"/>
    <w:lvl w:ilvl="0" w:tplc="D4020238">
      <w:numFmt w:val="bullet"/>
      <w:lvlText w:val="-"/>
      <w:lvlJc w:val="left"/>
      <w:pPr>
        <w:tabs>
          <w:tab w:val="num" w:pos="855"/>
        </w:tabs>
        <w:ind w:left="855" w:hanging="495"/>
      </w:pPr>
      <w:rPr>
        <w:rFonts w:ascii="Comic Sans MS" w:eastAsia="Times New Roman" w:hAnsi="Comic Sans M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237704"/>
    <w:multiLevelType w:val="hybridMultilevel"/>
    <w:tmpl w:val="5FB61E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49046AF"/>
    <w:multiLevelType w:val="hybridMultilevel"/>
    <w:tmpl w:val="D23AAE30"/>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34ED294F"/>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5303568"/>
    <w:multiLevelType w:val="singleLevel"/>
    <w:tmpl w:val="10D06D32"/>
    <w:lvl w:ilvl="0">
      <w:start w:val="3"/>
      <w:numFmt w:val="bullet"/>
      <w:lvlText w:val="-"/>
      <w:lvlJc w:val="left"/>
      <w:pPr>
        <w:tabs>
          <w:tab w:val="num" w:pos="360"/>
        </w:tabs>
        <w:ind w:left="360" w:hanging="360"/>
      </w:pPr>
      <w:rPr>
        <w:rFonts w:ascii="Times New Roman" w:hAnsi="Times New Roman" w:hint="default"/>
      </w:rPr>
    </w:lvl>
  </w:abstractNum>
  <w:abstractNum w:abstractNumId="18" w15:restartNumberingAfterBreak="0">
    <w:nsid w:val="46961E2B"/>
    <w:multiLevelType w:val="hybridMultilevel"/>
    <w:tmpl w:val="94B2ED3A"/>
    <w:lvl w:ilvl="0" w:tplc="53E4D936">
      <w:numFmt w:val="bullet"/>
      <w:lvlText w:val=""/>
      <w:lvlJc w:val="left"/>
      <w:pPr>
        <w:ind w:left="495" w:hanging="360"/>
      </w:pPr>
      <w:rPr>
        <w:rFonts w:ascii="Symbol" w:eastAsia="Times New Roman" w:hAnsi="Symbol" w:cs="Times New Roman" w:hint="default"/>
      </w:rPr>
    </w:lvl>
    <w:lvl w:ilvl="1" w:tplc="040C0003" w:tentative="1">
      <w:start w:val="1"/>
      <w:numFmt w:val="bullet"/>
      <w:lvlText w:val="o"/>
      <w:lvlJc w:val="left"/>
      <w:pPr>
        <w:ind w:left="1215" w:hanging="360"/>
      </w:pPr>
      <w:rPr>
        <w:rFonts w:ascii="Courier New" w:hAnsi="Courier New" w:cs="Courier New" w:hint="default"/>
      </w:rPr>
    </w:lvl>
    <w:lvl w:ilvl="2" w:tplc="040C0005" w:tentative="1">
      <w:start w:val="1"/>
      <w:numFmt w:val="bullet"/>
      <w:lvlText w:val=""/>
      <w:lvlJc w:val="left"/>
      <w:pPr>
        <w:ind w:left="1935" w:hanging="360"/>
      </w:pPr>
      <w:rPr>
        <w:rFonts w:ascii="Wingdings" w:hAnsi="Wingdings" w:hint="default"/>
      </w:rPr>
    </w:lvl>
    <w:lvl w:ilvl="3" w:tplc="040C0001" w:tentative="1">
      <w:start w:val="1"/>
      <w:numFmt w:val="bullet"/>
      <w:lvlText w:val=""/>
      <w:lvlJc w:val="left"/>
      <w:pPr>
        <w:ind w:left="2655" w:hanging="360"/>
      </w:pPr>
      <w:rPr>
        <w:rFonts w:ascii="Symbol" w:hAnsi="Symbol" w:hint="default"/>
      </w:rPr>
    </w:lvl>
    <w:lvl w:ilvl="4" w:tplc="040C0003" w:tentative="1">
      <w:start w:val="1"/>
      <w:numFmt w:val="bullet"/>
      <w:lvlText w:val="o"/>
      <w:lvlJc w:val="left"/>
      <w:pPr>
        <w:ind w:left="3375" w:hanging="360"/>
      </w:pPr>
      <w:rPr>
        <w:rFonts w:ascii="Courier New" w:hAnsi="Courier New" w:cs="Courier New" w:hint="default"/>
      </w:rPr>
    </w:lvl>
    <w:lvl w:ilvl="5" w:tplc="040C0005" w:tentative="1">
      <w:start w:val="1"/>
      <w:numFmt w:val="bullet"/>
      <w:lvlText w:val=""/>
      <w:lvlJc w:val="left"/>
      <w:pPr>
        <w:ind w:left="4095" w:hanging="360"/>
      </w:pPr>
      <w:rPr>
        <w:rFonts w:ascii="Wingdings" w:hAnsi="Wingdings" w:hint="default"/>
      </w:rPr>
    </w:lvl>
    <w:lvl w:ilvl="6" w:tplc="040C0001" w:tentative="1">
      <w:start w:val="1"/>
      <w:numFmt w:val="bullet"/>
      <w:lvlText w:val=""/>
      <w:lvlJc w:val="left"/>
      <w:pPr>
        <w:ind w:left="4815" w:hanging="360"/>
      </w:pPr>
      <w:rPr>
        <w:rFonts w:ascii="Symbol" w:hAnsi="Symbol" w:hint="default"/>
      </w:rPr>
    </w:lvl>
    <w:lvl w:ilvl="7" w:tplc="040C0003" w:tentative="1">
      <w:start w:val="1"/>
      <w:numFmt w:val="bullet"/>
      <w:lvlText w:val="o"/>
      <w:lvlJc w:val="left"/>
      <w:pPr>
        <w:ind w:left="5535" w:hanging="360"/>
      </w:pPr>
      <w:rPr>
        <w:rFonts w:ascii="Courier New" w:hAnsi="Courier New" w:cs="Courier New" w:hint="default"/>
      </w:rPr>
    </w:lvl>
    <w:lvl w:ilvl="8" w:tplc="040C0005" w:tentative="1">
      <w:start w:val="1"/>
      <w:numFmt w:val="bullet"/>
      <w:lvlText w:val=""/>
      <w:lvlJc w:val="left"/>
      <w:pPr>
        <w:ind w:left="6255" w:hanging="360"/>
      </w:pPr>
      <w:rPr>
        <w:rFonts w:ascii="Wingdings" w:hAnsi="Wingdings" w:hint="default"/>
      </w:rPr>
    </w:lvl>
  </w:abstractNum>
  <w:abstractNum w:abstractNumId="19" w15:restartNumberingAfterBreak="0">
    <w:nsid w:val="46D47BA3"/>
    <w:multiLevelType w:val="hybridMultilevel"/>
    <w:tmpl w:val="DE9490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EA83A1C"/>
    <w:multiLevelType w:val="hybridMultilevel"/>
    <w:tmpl w:val="CA0E294C"/>
    <w:lvl w:ilvl="0" w:tplc="260C1638">
      <w:start w:val="3"/>
      <w:numFmt w:val="bullet"/>
      <w:lvlText w:val="-"/>
      <w:lvlJc w:val="left"/>
      <w:pPr>
        <w:tabs>
          <w:tab w:val="num" w:pos="720"/>
        </w:tabs>
        <w:ind w:left="720" w:hanging="360"/>
      </w:pPr>
      <w:rPr>
        <w:rFonts w:ascii="Comic Sans MS" w:eastAsia="Times New Roman" w:hAnsi="Comic Sans MS"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DE0F92"/>
    <w:multiLevelType w:val="hybridMultilevel"/>
    <w:tmpl w:val="F3D4AA84"/>
    <w:lvl w:ilvl="0" w:tplc="5DA28EAC">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DD63113"/>
    <w:multiLevelType w:val="hybridMultilevel"/>
    <w:tmpl w:val="ED5ED21E"/>
    <w:lvl w:ilvl="0" w:tplc="040C0001">
      <w:start w:val="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14C6280"/>
    <w:multiLevelType w:val="hybridMultilevel"/>
    <w:tmpl w:val="3F5E5836"/>
    <w:lvl w:ilvl="0" w:tplc="040C0001">
      <w:start w:val="1"/>
      <w:numFmt w:val="bullet"/>
      <w:lvlText w:val=""/>
      <w:lvlJc w:val="left"/>
      <w:pPr>
        <w:ind w:left="720" w:hanging="360"/>
      </w:pPr>
      <w:rPr>
        <w:rFonts w:ascii="Symbol" w:eastAsia="Times New Roman" w:hAnsi="Symbol" w:cs="Times New Roman" w:hint="default"/>
        <w:b w:val="0"/>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2663561"/>
    <w:multiLevelType w:val="hybridMultilevel"/>
    <w:tmpl w:val="79C2903A"/>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6E95575"/>
    <w:multiLevelType w:val="hybridMultilevel"/>
    <w:tmpl w:val="42867022"/>
    <w:lvl w:ilvl="0" w:tplc="3BACA9EC">
      <w:start w:val="1"/>
      <w:numFmt w:val="bullet"/>
      <w:lvlText w:val="-"/>
      <w:lvlJc w:val="left"/>
      <w:pPr>
        <w:tabs>
          <w:tab w:val="num" w:pos="720"/>
        </w:tabs>
        <w:ind w:left="720" w:hanging="360"/>
      </w:pPr>
      <w:rPr>
        <w:rFonts w:ascii="Times New Roman" w:hAnsi="Times New Roman" w:hint="default"/>
      </w:rPr>
    </w:lvl>
    <w:lvl w:ilvl="1" w:tplc="709A4CAA" w:tentative="1">
      <w:start w:val="1"/>
      <w:numFmt w:val="bullet"/>
      <w:lvlText w:val="-"/>
      <w:lvlJc w:val="left"/>
      <w:pPr>
        <w:tabs>
          <w:tab w:val="num" w:pos="1440"/>
        </w:tabs>
        <w:ind w:left="1440" w:hanging="360"/>
      </w:pPr>
      <w:rPr>
        <w:rFonts w:ascii="Times New Roman" w:hAnsi="Times New Roman" w:hint="default"/>
      </w:rPr>
    </w:lvl>
    <w:lvl w:ilvl="2" w:tplc="AB74EBEE" w:tentative="1">
      <w:start w:val="1"/>
      <w:numFmt w:val="bullet"/>
      <w:lvlText w:val="-"/>
      <w:lvlJc w:val="left"/>
      <w:pPr>
        <w:tabs>
          <w:tab w:val="num" w:pos="2160"/>
        </w:tabs>
        <w:ind w:left="2160" w:hanging="360"/>
      </w:pPr>
      <w:rPr>
        <w:rFonts w:ascii="Times New Roman" w:hAnsi="Times New Roman" w:hint="default"/>
      </w:rPr>
    </w:lvl>
    <w:lvl w:ilvl="3" w:tplc="D13A4ECE" w:tentative="1">
      <w:start w:val="1"/>
      <w:numFmt w:val="bullet"/>
      <w:lvlText w:val="-"/>
      <w:lvlJc w:val="left"/>
      <w:pPr>
        <w:tabs>
          <w:tab w:val="num" w:pos="2880"/>
        </w:tabs>
        <w:ind w:left="2880" w:hanging="360"/>
      </w:pPr>
      <w:rPr>
        <w:rFonts w:ascii="Times New Roman" w:hAnsi="Times New Roman" w:hint="default"/>
      </w:rPr>
    </w:lvl>
    <w:lvl w:ilvl="4" w:tplc="C4D26062" w:tentative="1">
      <w:start w:val="1"/>
      <w:numFmt w:val="bullet"/>
      <w:lvlText w:val="-"/>
      <w:lvlJc w:val="left"/>
      <w:pPr>
        <w:tabs>
          <w:tab w:val="num" w:pos="3600"/>
        </w:tabs>
        <w:ind w:left="3600" w:hanging="360"/>
      </w:pPr>
      <w:rPr>
        <w:rFonts w:ascii="Times New Roman" w:hAnsi="Times New Roman" w:hint="default"/>
      </w:rPr>
    </w:lvl>
    <w:lvl w:ilvl="5" w:tplc="052E29D4" w:tentative="1">
      <w:start w:val="1"/>
      <w:numFmt w:val="bullet"/>
      <w:lvlText w:val="-"/>
      <w:lvlJc w:val="left"/>
      <w:pPr>
        <w:tabs>
          <w:tab w:val="num" w:pos="4320"/>
        </w:tabs>
        <w:ind w:left="4320" w:hanging="360"/>
      </w:pPr>
      <w:rPr>
        <w:rFonts w:ascii="Times New Roman" w:hAnsi="Times New Roman" w:hint="default"/>
      </w:rPr>
    </w:lvl>
    <w:lvl w:ilvl="6" w:tplc="23B07E4A" w:tentative="1">
      <w:start w:val="1"/>
      <w:numFmt w:val="bullet"/>
      <w:lvlText w:val="-"/>
      <w:lvlJc w:val="left"/>
      <w:pPr>
        <w:tabs>
          <w:tab w:val="num" w:pos="5040"/>
        </w:tabs>
        <w:ind w:left="5040" w:hanging="360"/>
      </w:pPr>
      <w:rPr>
        <w:rFonts w:ascii="Times New Roman" w:hAnsi="Times New Roman" w:hint="default"/>
      </w:rPr>
    </w:lvl>
    <w:lvl w:ilvl="7" w:tplc="3FF633F6" w:tentative="1">
      <w:start w:val="1"/>
      <w:numFmt w:val="bullet"/>
      <w:lvlText w:val="-"/>
      <w:lvlJc w:val="left"/>
      <w:pPr>
        <w:tabs>
          <w:tab w:val="num" w:pos="5760"/>
        </w:tabs>
        <w:ind w:left="5760" w:hanging="360"/>
      </w:pPr>
      <w:rPr>
        <w:rFonts w:ascii="Times New Roman" w:hAnsi="Times New Roman" w:hint="default"/>
      </w:rPr>
    </w:lvl>
    <w:lvl w:ilvl="8" w:tplc="CE345E62"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68932B9A"/>
    <w:multiLevelType w:val="hybridMultilevel"/>
    <w:tmpl w:val="4A62FCD2"/>
    <w:lvl w:ilvl="0" w:tplc="ABF6A51A">
      <w:numFmt w:val="bullet"/>
      <w:lvlText w:val="-"/>
      <w:lvlJc w:val="left"/>
      <w:pPr>
        <w:ind w:left="1494" w:hanging="360"/>
      </w:pPr>
      <w:rPr>
        <w:rFonts w:ascii="Comic Sans MS" w:eastAsia="Times New Roman" w:hAnsi="Comic Sans MS" w:cs="Times New Roman"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27" w15:restartNumberingAfterBreak="0">
    <w:nsid w:val="690238E6"/>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B2369A0"/>
    <w:multiLevelType w:val="hybridMultilevel"/>
    <w:tmpl w:val="6B0048B0"/>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 w15:restartNumberingAfterBreak="0">
    <w:nsid w:val="6E8125FA"/>
    <w:multiLevelType w:val="hybridMultilevel"/>
    <w:tmpl w:val="AC1E9A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2910597"/>
    <w:multiLevelType w:val="hybridMultilevel"/>
    <w:tmpl w:val="BC302466"/>
    <w:lvl w:ilvl="0" w:tplc="90F8ED6A">
      <w:numFmt w:val="bullet"/>
      <w:lvlText w:val="-"/>
      <w:lvlJc w:val="left"/>
      <w:pPr>
        <w:tabs>
          <w:tab w:val="num" w:pos="1215"/>
        </w:tabs>
        <w:ind w:left="1215" w:hanging="360"/>
      </w:pPr>
      <w:rPr>
        <w:rFonts w:ascii="Comic Sans MS" w:eastAsia="Times New Roman" w:hAnsi="Comic Sans MS" w:cs="Times New Roman" w:hint="default"/>
      </w:rPr>
    </w:lvl>
    <w:lvl w:ilvl="1" w:tplc="040C0003">
      <w:start w:val="1"/>
      <w:numFmt w:val="bullet"/>
      <w:lvlText w:val="o"/>
      <w:lvlJc w:val="left"/>
      <w:pPr>
        <w:tabs>
          <w:tab w:val="num" w:pos="1935"/>
        </w:tabs>
        <w:ind w:left="1935" w:hanging="360"/>
      </w:pPr>
      <w:rPr>
        <w:rFonts w:ascii="Courier New" w:hAnsi="Courier New" w:cs="Courier New" w:hint="default"/>
      </w:rPr>
    </w:lvl>
    <w:lvl w:ilvl="2" w:tplc="040C0005" w:tentative="1">
      <w:start w:val="1"/>
      <w:numFmt w:val="bullet"/>
      <w:lvlText w:val=""/>
      <w:lvlJc w:val="left"/>
      <w:pPr>
        <w:tabs>
          <w:tab w:val="num" w:pos="2655"/>
        </w:tabs>
        <w:ind w:left="2655" w:hanging="360"/>
      </w:pPr>
      <w:rPr>
        <w:rFonts w:ascii="Wingdings" w:hAnsi="Wingdings" w:hint="default"/>
      </w:rPr>
    </w:lvl>
    <w:lvl w:ilvl="3" w:tplc="040C0001" w:tentative="1">
      <w:start w:val="1"/>
      <w:numFmt w:val="bullet"/>
      <w:lvlText w:val=""/>
      <w:lvlJc w:val="left"/>
      <w:pPr>
        <w:tabs>
          <w:tab w:val="num" w:pos="3375"/>
        </w:tabs>
        <w:ind w:left="3375" w:hanging="360"/>
      </w:pPr>
      <w:rPr>
        <w:rFonts w:ascii="Symbol" w:hAnsi="Symbol" w:hint="default"/>
      </w:rPr>
    </w:lvl>
    <w:lvl w:ilvl="4" w:tplc="040C0003" w:tentative="1">
      <w:start w:val="1"/>
      <w:numFmt w:val="bullet"/>
      <w:lvlText w:val="o"/>
      <w:lvlJc w:val="left"/>
      <w:pPr>
        <w:tabs>
          <w:tab w:val="num" w:pos="4095"/>
        </w:tabs>
        <w:ind w:left="4095" w:hanging="360"/>
      </w:pPr>
      <w:rPr>
        <w:rFonts w:ascii="Courier New" w:hAnsi="Courier New" w:cs="Courier New" w:hint="default"/>
      </w:rPr>
    </w:lvl>
    <w:lvl w:ilvl="5" w:tplc="040C0005" w:tentative="1">
      <w:start w:val="1"/>
      <w:numFmt w:val="bullet"/>
      <w:lvlText w:val=""/>
      <w:lvlJc w:val="left"/>
      <w:pPr>
        <w:tabs>
          <w:tab w:val="num" w:pos="4815"/>
        </w:tabs>
        <w:ind w:left="4815" w:hanging="360"/>
      </w:pPr>
      <w:rPr>
        <w:rFonts w:ascii="Wingdings" w:hAnsi="Wingdings" w:hint="default"/>
      </w:rPr>
    </w:lvl>
    <w:lvl w:ilvl="6" w:tplc="040C0001" w:tentative="1">
      <w:start w:val="1"/>
      <w:numFmt w:val="bullet"/>
      <w:lvlText w:val=""/>
      <w:lvlJc w:val="left"/>
      <w:pPr>
        <w:tabs>
          <w:tab w:val="num" w:pos="5535"/>
        </w:tabs>
        <w:ind w:left="5535" w:hanging="360"/>
      </w:pPr>
      <w:rPr>
        <w:rFonts w:ascii="Symbol" w:hAnsi="Symbol" w:hint="default"/>
      </w:rPr>
    </w:lvl>
    <w:lvl w:ilvl="7" w:tplc="040C0003" w:tentative="1">
      <w:start w:val="1"/>
      <w:numFmt w:val="bullet"/>
      <w:lvlText w:val="o"/>
      <w:lvlJc w:val="left"/>
      <w:pPr>
        <w:tabs>
          <w:tab w:val="num" w:pos="6255"/>
        </w:tabs>
        <w:ind w:left="6255" w:hanging="360"/>
      </w:pPr>
      <w:rPr>
        <w:rFonts w:ascii="Courier New" w:hAnsi="Courier New" w:cs="Courier New" w:hint="default"/>
      </w:rPr>
    </w:lvl>
    <w:lvl w:ilvl="8" w:tplc="040C0005" w:tentative="1">
      <w:start w:val="1"/>
      <w:numFmt w:val="bullet"/>
      <w:lvlText w:val=""/>
      <w:lvlJc w:val="left"/>
      <w:pPr>
        <w:tabs>
          <w:tab w:val="num" w:pos="6975"/>
        </w:tabs>
        <w:ind w:left="6975" w:hanging="360"/>
      </w:pPr>
      <w:rPr>
        <w:rFonts w:ascii="Wingdings" w:hAnsi="Wingdings" w:hint="default"/>
      </w:rPr>
    </w:lvl>
  </w:abstractNum>
  <w:abstractNum w:abstractNumId="31" w15:restartNumberingAfterBreak="0">
    <w:nsid w:val="78B17946"/>
    <w:multiLevelType w:val="hybridMultilevel"/>
    <w:tmpl w:val="C0D4FC70"/>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D057023"/>
    <w:multiLevelType w:val="hybridMultilevel"/>
    <w:tmpl w:val="150253DA"/>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3" w15:restartNumberingAfterBreak="0">
    <w:nsid w:val="7DE80B42"/>
    <w:multiLevelType w:val="singleLevel"/>
    <w:tmpl w:val="040C0001"/>
    <w:lvl w:ilvl="0">
      <w:numFmt w:val="bullet"/>
      <w:lvlText w:val=""/>
      <w:lvlJc w:val="left"/>
      <w:pPr>
        <w:tabs>
          <w:tab w:val="num" w:pos="360"/>
        </w:tabs>
        <w:ind w:left="360" w:hanging="360"/>
      </w:pPr>
      <w:rPr>
        <w:rFonts w:ascii="Symbol" w:hAnsi="Symbol" w:hint="default"/>
      </w:rPr>
    </w:lvl>
  </w:abstractNum>
  <w:abstractNum w:abstractNumId="34" w15:restartNumberingAfterBreak="0">
    <w:nsid w:val="7E8D34EF"/>
    <w:multiLevelType w:val="hybridMultilevel"/>
    <w:tmpl w:val="E75C48D2"/>
    <w:lvl w:ilvl="0" w:tplc="040C0001">
      <w:start w:val="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27"/>
  </w:num>
  <w:num w:numId="3">
    <w:abstractNumId w:val="16"/>
  </w:num>
  <w:num w:numId="4">
    <w:abstractNumId w:val="6"/>
  </w:num>
  <w:num w:numId="5">
    <w:abstractNumId w:val="17"/>
  </w:num>
  <w:num w:numId="6">
    <w:abstractNumId w:val="21"/>
  </w:num>
  <w:num w:numId="7">
    <w:abstractNumId w:val="13"/>
  </w:num>
  <w:num w:numId="8">
    <w:abstractNumId w:val="30"/>
  </w:num>
  <w:num w:numId="9">
    <w:abstractNumId w:val="20"/>
  </w:num>
  <w:num w:numId="10">
    <w:abstractNumId w:val="11"/>
  </w:num>
  <w:num w:numId="11">
    <w:abstractNumId w:val="33"/>
  </w:num>
  <w:num w:numId="12">
    <w:abstractNumId w:val="8"/>
  </w:num>
  <w:num w:numId="13">
    <w:abstractNumId w:val="18"/>
  </w:num>
  <w:num w:numId="14">
    <w:abstractNumId w:val="24"/>
  </w:num>
  <w:num w:numId="15">
    <w:abstractNumId w:val="31"/>
  </w:num>
  <w:num w:numId="16">
    <w:abstractNumId w:val="5"/>
  </w:num>
  <w:num w:numId="17">
    <w:abstractNumId w:val="32"/>
  </w:num>
  <w:num w:numId="18">
    <w:abstractNumId w:val="7"/>
  </w:num>
  <w:num w:numId="19">
    <w:abstractNumId w:val="28"/>
  </w:num>
  <w:num w:numId="20">
    <w:abstractNumId w:val="0"/>
  </w:num>
  <w:num w:numId="21">
    <w:abstractNumId w:val="1"/>
  </w:num>
  <w:num w:numId="22">
    <w:abstractNumId w:val="2"/>
  </w:num>
  <w:num w:numId="23">
    <w:abstractNumId w:val="3"/>
  </w:num>
  <w:num w:numId="24">
    <w:abstractNumId w:val="15"/>
  </w:num>
  <w:num w:numId="25">
    <w:abstractNumId w:val="26"/>
  </w:num>
  <w:num w:numId="26">
    <w:abstractNumId w:val="23"/>
  </w:num>
  <w:num w:numId="27">
    <w:abstractNumId w:val="29"/>
  </w:num>
  <w:num w:numId="28">
    <w:abstractNumId w:val="22"/>
  </w:num>
  <w:num w:numId="29">
    <w:abstractNumId w:val="9"/>
  </w:num>
  <w:num w:numId="30">
    <w:abstractNumId w:val="34"/>
  </w:num>
  <w:num w:numId="31">
    <w:abstractNumId w:val="19"/>
  </w:num>
  <w:num w:numId="32">
    <w:abstractNumId w:val="14"/>
  </w:num>
  <w:num w:numId="33">
    <w:abstractNumId w:val="25"/>
  </w:num>
  <w:num w:numId="34">
    <w:abstractNumId w:val="12"/>
  </w:num>
  <w:num w:numId="35">
    <w:abstractNumId w:val="4"/>
  </w:num>
  <w:num w:numId="36">
    <w:abstractNumId w:val="27"/>
  </w:num>
  <w:num w:numId="37">
    <w:abstractNumId w:val="16"/>
  </w:num>
  <w:num w:numId="38">
    <w:abstractNumId w:val="6"/>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CAC"/>
    <w:rsid w:val="000025BC"/>
    <w:rsid w:val="000036DF"/>
    <w:rsid w:val="00004326"/>
    <w:rsid w:val="00006599"/>
    <w:rsid w:val="000204BA"/>
    <w:rsid w:val="00025CAB"/>
    <w:rsid w:val="00025D56"/>
    <w:rsid w:val="0003106D"/>
    <w:rsid w:val="00032D3C"/>
    <w:rsid w:val="000365A1"/>
    <w:rsid w:val="000501FC"/>
    <w:rsid w:val="00054FF5"/>
    <w:rsid w:val="00055DCE"/>
    <w:rsid w:val="0005683A"/>
    <w:rsid w:val="0006014C"/>
    <w:rsid w:val="00065D62"/>
    <w:rsid w:val="00073EF1"/>
    <w:rsid w:val="00081A23"/>
    <w:rsid w:val="00081D0F"/>
    <w:rsid w:val="00084E5E"/>
    <w:rsid w:val="00085FD9"/>
    <w:rsid w:val="00086AE5"/>
    <w:rsid w:val="000A475D"/>
    <w:rsid w:val="000B4320"/>
    <w:rsid w:val="000B5B09"/>
    <w:rsid w:val="000B606A"/>
    <w:rsid w:val="000C146D"/>
    <w:rsid w:val="000C5FFB"/>
    <w:rsid w:val="000C6A45"/>
    <w:rsid w:val="000D02A3"/>
    <w:rsid w:val="000E49EE"/>
    <w:rsid w:val="000F02D3"/>
    <w:rsid w:val="000F152C"/>
    <w:rsid w:val="000F55BB"/>
    <w:rsid w:val="000F5640"/>
    <w:rsid w:val="000F5956"/>
    <w:rsid w:val="00101E73"/>
    <w:rsid w:val="00104D93"/>
    <w:rsid w:val="00114C28"/>
    <w:rsid w:val="00120D65"/>
    <w:rsid w:val="00122A27"/>
    <w:rsid w:val="00123049"/>
    <w:rsid w:val="001346C1"/>
    <w:rsid w:val="001417E2"/>
    <w:rsid w:val="00141C50"/>
    <w:rsid w:val="0016084C"/>
    <w:rsid w:val="00162BE7"/>
    <w:rsid w:val="001703D7"/>
    <w:rsid w:val="001732C1"/>
    <w:rsid w:val="00174085"/>
    <w:rsid w:val="0017542F"/>
    <w:rsid w:val="00175681"/>
    <w:rsid w:val="00177059"/>
    <w:rsid w:val="001848F2"/>
    <w:rsid w:val="00197D7D"/>
    <w:rsid w:val="001A50B0"/>
    <w:rsid w:val="001C53FE"/>
    <w:rsid w:val="001D085B"/>
    <w:rsid w:val="001D3BB6"/>
    <w:rsid w:val="001D46E6"/>
    <w:rsid w:val="001D6CF2"/>
    <w:rsid w:val="001E37CC"/>
    <w:rsid w:val="002022BF"/>
    <w:rsid w:val="00203F5F"/>
    <w:rsid w:val="0020714C"/>
    <w:rsid w:val="0021205C"/>
    <w:rsid w:val="0021224A"/>
    <w:rsid w:val="00214403"/>
    <w:rsid w:val="00215C88"/>
    <w:rsid w:val="0023214B"/>
    <w:rsid w:val="00236BEF"/>
    <w:rsid w:val="002431EF"/>
    <w:rsid w:val="002469A8"/>
    <w:rsid w:val="0024787C"/>
    <w:rsid w:val="00250D95"/>
    <w:rsid w:val="002602B3"/>
    <w:rsid w:val="002701D1"/>
    <w:rsid w:val="00275BCB"/>
    <w:rsid w:val="00294EBE"/>
    <w:rsid w:val="00297B83"/>
    <w:rsid w:val="002A04C2"/>
    <w:rsid w:val="002B36EF"/>
    <w:rsid w:val="002C27AA"/>
    <w:rsid w:val="002E0F25"/>
    <w:rsid w:val="002E4955"/>
    <w:rsid w:val="00301210"/>
    <w:rsid w:val="00305611"/>
    <w:rsid w:val="00310A53"/>
    <w:rsid w:val="003212E7"/>
    <w:rsid w:val="00321DF6"/>
    <w:rsid w:val="00331460"/>
    <w:rsid w:val="00332570"/>
    <w:rsid w:val="003339F4"/>
    <w:rsid w:val="0033426E"/>
    <w:rsid w:val="003402B0"/>
    <w:rsid w:val="003429EE"/>
    <w:rsid w:val="00343407"/>
    <w:rsid w:val="00347A0E"/>
    <w:rsid w:val="00354E28"/>
    <w:rsid w:val="00360E97"/>
    <w:rsid w:val="00367BAA"/>
    <w:rsid w:val="0037235C"/>
    <w:rsid w:val="00377A22"/>
    <w:rsid w:val="00383DCE"/>
    <w:rsid w:val="00390547"/>
    <w:rsid w:val="003A518A"/>
    <w:rsid w:val="003A5A0A"/>
    <w:rsid w:val="003B076C"/>
    <w:rsid w:val="003B0C2B"/>
    <w:rsid w:val="003B1CF3"/>
    <w:rsid w:val="003B266D"/>
    <w:rsid w:val="003B7CEE"/>
    <w:rsid w:val="003C64C2"/>
    <w:rsid w:val="003D3C7C"/>
    <w:rsid w:val="003E0054"/>
    <w:rsid w:val="003E2FCC"/>
    <w:rsid w:val="003F0A6B"/>
    <w:rsid w:val="003F3618"/>
    <w:rsid w:val="003F5BB8"/>
    <w:rsid w:val="004045F8"/>
    <w:rsid w:val="004047FF"/>
    <w:rsid w:val="004048DB"/>
    <w:rsid w:val="00412682"/>
    <w:rsid w:val="0042030F"/>
    <w:rsid w:val="004340AF"/>
    <w:rsid w:val="004407A6"/>
    <w:rsid w:val="00450663"/>
    <w:rsid w:val="00450A0B"/>
    <w:rsid w:val="00453F64"/>
    <w:rsid w:val="00464994"/>
    <w:rsid w:val="00464DC0"/>
    <w:rsid w:val="00466DD9"/>
    <w:rsid w:val="00467FA1"/>
    <w:rsid w:val="00472E57"/>
    <w:rsid w:val="0047631B"/>
    <w:rsid w:val="0047643E"/>
    <w:rsid w:val="00484508"/>
    <w:rsid w:val="004850F0"/>
    <w:rsid w:val="00485B5C"/>
    <w:rsid w:val="00496963"/>
    <w:rsid w:val="004A78DE"/>
    <w:rsid w:val="004B5337"/>
    <w:rsid w:val="004C56D0"/>
    <w:rsid w:val="004C56DB"/>
    <w:rsid w:val="004C5CF4"/>
    <w:rsid w:val="004D52A2"/>
    <w:rsid w:val="004D68F6"/>
    <w:rsid w:val="004D7257"/>
    <w:rsid w:val="004D7A84"/>
    <w:rsid w:val="004D7AA9"/>
    <w:rsid w:val="004E22A2"/>
    <w:rsid w:val="004E4E9E"/>
    <w:rsid w:val="004F1060"/>
    <w:rsid w:val="004F1842"/>
    <w:rsid w:val="005106E4"/>
    <w:rsid w:val="00513989"/>
    <w:rsid w:val="00530E3A"/>
    <w:rsid w:val="0053433E"/>
    <w:rsid w:val="00543605"/>
    <w:rsid w:val="00550696"/>
    <w:rsid w:val="00571B27"/>
    <w:rsid w:val="0057399F"/>
    <w:rsid w:val="00573CA3"/>
    <w:rsid w:val="00576BB3"/>
    <w:rsid w:val="005816A1"/>
    <w:rsid w:val="0058305A"/>
    <w:rsid w:val="005873FC"/>
    <w:rsid w:val="00587CDA"/>
    <w:rsid w:val="005A65BC"/>
    <w:rsid w:val="005B0C6D"/>
    <w:rsid w:val="005B4A81"/>
    <w:rsid w:val="005C518B"/>
    <w:rsid w:val="005D3154"/>
    <w:rsid w:val="005E1893"/>
    <w:rsid w:val="005E485E"/>
    <w:rsid w:val="005F1A95"/>
    <w:rsid w:val="005F6941"/>
    <w:rsid w:val="00605E8B"/>
    <w:rsid w:val="0060789F"/>
    <w:rsid w:val="00612499"/>
    <w:rsid w:val="00614EC6"/>
    <w:rsid w:val="006156CE"/>
    <w:rsid w:val="00620645"/>
    <w:rsid w:val="00623089"/>
    <w:rsid w:val="00632BF8"/>
    <w:rsid w:val="00640132"/>
    <w:rsid w:val="00642328"/>
    <w:rsid w:val="00642F72"/>
    <w:rsid w:val="0064330D"/>
    <w:rsid w:val="006475F0"/>
    <w:rsid w:val="00656832"/>
    <w:rsid w:val="0066448E"/>
    <w:rsid w:val="00675936"/>
    <w:rsid w:val="00685C1B"/>
    <w:rsid w:val="0068797B"/>
    <w:rsid w:val="00690476"/>
    <w:rsid w:val="0069344E"/>
    <w:rsid w:val="00696EC2"/>
    <w:rsid w:val="006A2ABB"/>
    <w:rsid w:val="006A398E"/>
    <w:rsid w:val="006B3CF7"/>
    <w:rsid w:val="006B4822"/>
    <w:rsid w:val="006C6DE6"/>
    <w:rsid w:val="006D0CAC"/>
    <w:rsid w:val="006D7900"/>
    <w:rsid w:val="006E2F3F"/>
    <w:rsid w:val="006F135C"/>
    <w:rsid w:val="006F6E27"/>
    <w:rsid w:val="006F71DD"/>
    <w:rsid w:val="007045CA"/>
    <w:rsid w:val="007215F2"/>
    <w:rsid w:val="00726B8A"/>
    <w:rsid w:val="00733BCB"/>
    <w:rsid w:val="00735168"/>
    <w:rsid w:val="007368FA"/>
    <w:rsid w:val="0074461E"/>
    <w:rsid w:val="00751659"/>
    <w:rsid w:val="0075540F"/>
    <w:rsid w:val="00757737"/>
    <w:rsid w:val="007641D4"/>
    <w:rsid w:val="0076658F"/>
    <w:rsid w:val="00773518"/>
    <w:rsid w:val="00775C18"/>
    <w:rsid w:val="007B002F"/>
    <w:rsid w:val="007B19A7"/>
    <w:rsid w:val="007B405B"/>
    <w:rsid w:val="007B7CD6"/>
    <w:rsid w:val="007C1A60"/>
    <w:rsid w:val="007C2210"/>
    <w:rsid w:val="007D2FAE"/>
    <w:rsid w:val="007D71FE"/>
    <w:rsid w:val="007E06D8"/>
    <w:rsid w:val="007E3F88"/>
    <w:rsid w:val="007F0541"/>
    <w:rsid w:val="007F6D3B"/>
    <w:rsid w:val="00813B9C"/>
    <w:rsid w:val="0081765A"/>
    <w:rsid w:val="00821E4F"/>
    <w:rsid w:val="00823172"/>
    <w:rsid w:val="008255CC"/>
    <w:rsid w:val="008312EE"/>
    <w:rsid w:val="0084469B"/>
    <w:rsid w:val="00855E7C"/>
    <w:rsid w:val="00860738"/>
    <w:rsid w:val="008631E5"/>
    <w:rsid w:val="00877647"/>
    <w:rsid w:val="00877FA1"/>
    <w:rsid w:val="00880337"/>
    <w:rsid w:val="00881955"/>
    <w:rsid w:val="00894AAB"/>
    <w:rsid w:val="008968B6"/>
    <w:rsid w:val="008A2D0D"/>
    <w:rsid w:val="008A438A"/>
    <w:rsid w:val="008A6098"/>
    <w:rsid w:val="008B3DA8"/>
    <w:rsid w:val="008D1063"/>
    <w:rsid w:val="008D4E38"/>
    <w:rsid w:val="008E3F08"/>
    <w:rsid w:val="008E49C8"/>
    <w:rsid w:val="008F32AF"/>
    <w:rsid w:val="00901E29"/>
    <w:rsid w:val="00902477"/>
    <w:rsid w:val="0090396D"/>
    <w:rsid w:val="00905F3D"/>
    <w:rsid w:val="00912367"/>
    <w:rsid w:val="00921148"/>
    <w:rsid w:val="00941C6E"/>
    <w:rsid w:val="009437E8"/>
    <w:rsid w:val="0095767C"/>
    <w:rsid w:val="00966511"/>
    <w:rsid w:val="00974CE5"/>
    <w:rsid w:val="009767D2"/>
    <w:rsid w:val="0097778F"/>
    <w:rsid w:val="009820DA"/>
    <w:rsid w:val="009921C4"/>
    <w:rsid w:val="00995F2F"/>
    <w:rsid w:val="00997408"/>
    <w:rsid w:val="009A07EE"/>
    <w:rsid w:val="009A1BF8"/>
    <w:rsid w:val="009A78F6"/>
    <w:rsid w:val="009B2283"/>
    <w:rsid w:val="009B4AD2"/>
    <w:rsid w:val="009B7E4C"/>
    <w:rsid w:val="009C2798"/>
    <w:rsid w:val="009C3ACB"/>
    <w:rsid w:val="009C7CA2"/>
    <w:rsid w:val="009D1365"/>
    <w:rsid w:val="009D2511"/>
    <w:rsid w:val="009D433C"/>
    <w:rsid w:val="009D5510"/>
    <w:rsid w:val="009D7852"/>
    <w:rsid w:val="009E6413"/>
    <w:rsid w:val="009F39ED"/>
    <w:rsid w:val="009F6298"/>
    <w:rsid w:val="009F770E"/>
    <w:rsid w:val="00A03CDC"/>
    <w:rsid w:val="00A03F4A"/>
    <w:rsid w:val="00A07C60"/>
    <w:rsid w:val="00A104F5"/>
    <w:rsid w:val="00A20DA1"/>
    <w:rsid w:val="00A22CB0"/>
    <w:rsid w:val="00A25C53"/>
    <w:rsid w:val="00A27A44"/>
    <w:rsid w:val="00A323CD"/>
    <w:rsid w:val="00A4665F"/>
    <w:rsid w:val="00A53BDA"/>
    <w:rsid w:val="00A57E85"/>
    <w:rsid w:val="00A61657"/>
    <w:rsid w:val="00A63D1A"/>
    <w:rsid w:val="00A706FA"/>
    <w:rsid w:val="00A72C02"/>
    <w:rsid w:val="00A74AC3"/>
    <w:rsid w:val="00A82FA0"/>
    <w:rsid w:val="00A83DE5"/>
    <w:rsid w:val="00A96497"/>
    <w:rsid w:val="00AA3169"/>
    <w:rsid w:val="00AA3AF6"/>
    <w:rsid w:val="00AA465E"/>
    <w:rsid w:val="00AA785A"/>
    <w:rsid w:val="00AB054D"/>
    <w:rsid w:val="00AB0C3D"/>
    <w:rsid w:val="00AC08DD"/>
    <w:rsid w:val="00AC0B08"/>
    <w:rsid w:val="00AD05C8"/>
    <w:rsid w:val="00AF1073"/>
    <w:rsid w:val="00AF2B33"/>
    <w:rsid w:val="00AF55D7"/>
    <w:rsid w:val="00B06279"/>
    <w:rsid w:val="00B11CA0"/>
    <w:rsid w:val="00B12B23"/>
    <w:rsid w:val="00B2228B"/>
    <w:rsid w:val="00B239C7"/>
    <w:rsid w:val="00B25105"/>
    <w:rsid w:val="00B263A5"/>
    <w:rsid w:val="00B27F91"/>
    <w:rsid w:val="00B316B7"/>
    <w:rsid w:val="00B332C4"/>
    <w:rsid w:val="00B34869"/>
    <w:rsid w:val="00B34C02"/>
    <w:rsid w:val="00B34CFB"/>
    <w:rsid w:val="00B40079"/>
    <w:rsid w:val="00B441D7"/>
    <w:rsid w:val="00B44916"/>
    <w:rsid w:val="00B454C7"/>
    <w:rsid w:val="00B45C0B"/>
    <w:rsid w:val="00B47CEF"/>
    <w:rsid w:val="00B554E9"/>
    <w:rsid w:val="00B601FB"/>
    <w:rsid w:val="00B76568"/>
    <w:rsid w:val="00B83579"/>
    <w:rsid w:val="00B92300"/>
    <w:rsid w:val="00B936F5"/>
    <w:rsid w:val="00BA4C62"/>
    <w:rsid w:val="00BA567D"/>
    <w:rsid w:val="00BA6579"/>
    <w:rsid w:val="00BB3D72"/>
    <w:rsid w:val="00BC0F9E"/>
    <w:rsid w:val="00BC302B"/>
    <w:rsid w:val="00BC40DA"/>
    <w:rsid w:val="00BC7F10"/>
    <w:rsid w:val="00BD012A"/>
    <w:rsid w:val="00BD3559"/>
    <w:rsid w:val="00BD6E03"/>
    <w:rsid w:val="00BE0119"/>
    <w:rsid w:val="00BE0586"/>
    <w:rsid w:val="00BE7A59"/>
    <w:rsid w:val="00BF43E0"/>
    <w:rsid w:val="00C03D55"/>
    <w:rsid w:val="00C05212"/>
    <w:rsid w:val="00C11BA5"/>
    <w:rsid w:val="00C11D4D"/>
    <w:rsid w:val="00C22BFF"/>
    <w:rsid w:val="00C245C3"/>
    <w:rsid w:val="00C2476F"/>
    <w:rsid w:val="00C30610"/>
    <w:rsid w:val="00C311A5"/>
    <w:rsid w:val="00C46140"/>
    <w:rsid w:val="00C5503D"/>
    <w:rsid w:val="00C6035E"/>
    <w:rsid w:val="00C672EE"/>
    <w:rsid w:val="00C75450"/>
    <w:rsid w:val="00C774D1"/>
    <w:rsid w:val="00C81101"/>
    <w:rsid w:val="00C925A0"/>
    <w:rsid w:val="00C96053"/>
    <w:rsid w:val="00CB0CE6"/>
    <w:rsid w:val="00CB2633"/>
    <w:rsid w:val="00CB7C2C"/>
    <w:rsid w:val="00CD012E"/>
    <w:rsid w:val="00CD042A"/>
    <w:rsid w:val="00CE05AA"/>
    <w:rsid w:val="00CE1E8C"/>
    <w:rsid w:val="00CE57A9"/>
    <w:rsid w:val="00D166C0"/>
    <w:rsid w:val="00D24CC6"/>
    <w:rsid w:val="00D2633B"/>
    <w:rsid w:val="00D536BD"/>
    <w:rsid w:val="00D53BF7"/>
    <w:rsid w:val="00D55164"/>
    <w:rsid w:val="00D60116"/>
    <w:rsid w:val="00D735F1"/>
    <w:rsid w:val="00D73E53"/>
    <w:rsid w:val="00D82B66"/>
    <w:rsid w:val="00D86505"/>
    <w:rsid w:val="00D9673B"/>
    <w:rsid w:val="00D97FB6"/>
    <w:rsid w:val="00DA0643"/>
    <w:rsid w:val="00DA5BB3"/>
    <w:rsid w:val="00DB6F70"/>
    <w:rsid w:val="00DC0C9D"/>
    <w:rsid w:val="00DC6618"/>
    <w:rsid w:val="00DC71F8"/>
    <w:rsid w:val="00DD30D8"/>
    <w:rsid w:val="00DD4DAC"/>
    <w:rsid w:val="00DD59C4"/>
    <w:rsid w:val="00DE5D75"/>
    <w:rsid w:val="00E03B89"/>
    <w:rsid w:val="00E03E9A"/>
    <w:rsid w:val="00E12259"/>
    <w:rsid w:val="00E17B3E"/>
    <w:rsid w:val="00E261A2"/>
    <w:rsid w:val="00E261AC"/>
    <w:rsid w:val="00E327CE"/>
    <w:rsid w:val="00E4514D"/>
    <w:rsid w:val="00E54641"/>
    <w:rsid w:val="00E552DB"/>
    <w:rsid w:val="00E7069C"/>
    <w:rsid w:val="00E708CD"/>
    <w:rsid w:val="00E7217B"/>
    <w:rsid w:val="00E954D6"/>
    <w:rsid w:val="00EB6348"/>
    <w:rsid w:val="00EB637B"/>
    <w:rsid w:val="00EB6571"/>
    <w:rsid w:val="00EC0C7C"/>
    <w:rsid w:val="00ED0CEA"/>
    <w:rsid w:val="00ED2038"/>
    <w:rsid w:val="00ED27AD"/>
    <w:rsid w:val="00EE1F10"/>
    <w:rsid w:val="00F01A7F"/>
    <w:rsid w:val="00F06743"/>
    <w:rsid w:val="00F23D82"/>
    <w:rsid w:val="00F32CFC"/>
    <w:rsid w:val="00F4025C"/>
    <w:rsid w:val="00F50084"/>
    <w:rsid w:val="00F63C58"/>
    <w:rsid w:val="00F64FAF"/>
    <w:rsid w:val="00F73623"/>
    <w:rsid w:val="00F8080E"/>
    <w:rsid w:val="00F842D2"/>
    <w:rsid w:val="00F865AB"/>
    <w:rsid w:val="00F90E61"/>
    <w:rsid w:val="00F9220E"/>
    <w:rsid w:val="00FB01B7"/>
    <w:rsid w:val="00FB6037"/>
    <w:rsid w:val="00FB7D66"/>
    <w:rsid w:val="00FC1A94"/>
    <w:rsid w:val="00FC5BC6"/>
    <w:rsid w:val="00FC78DE"/>
    <w:rsid w:val="00FD15FC"/>
    <w:rsid w:val="00FD248C"/>
    <w:rsid w:val="00FD5BE3"/>
    <w:rsid w:val="00FD6045"/>
    <w:rsid w:val="00FD6EFC"/>
    <w:rsid w:val="00FE2BB1"/>
    <w:rsid w:val="00FE3661"/>
    <w:rsid w:val="00FF2CE3"/>
    <w:rsid w:val="00FF5965"/>
    <w:rsid w:val="00FF74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CBCBB75"/>
  <w15:docId w15:val="{87A12626-22F3-4DF2-9431-C64D85D79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12A"/>
  </w:style>
  <w:style w:type="paragraph" w:styleId="Titre1">
    <w:name w:val="heading 1"/>
    <w:basedOn w:val="Normal"/>
    <w:next w:val="Normal"/>
    <w:qFormat/>
    <w:pPr>
      <w:keepNext/>
      <w:jc w:val="both"/>
      <w:outlineLvl w:val="0"/>
    </w:pPr>
    <w:rPr>
      <w:rFonts w:ascii="Arial" w:hAnsi="Arial" w:cs="Arial"/>
      <w:sz w:val="28"/>
      <w:szCs w:val="28"/>
    </w:rPr>
  </w:style>
  <w:style w:type="paragraph" w:styleId="Titre2">
    <w:name w:val="heading 2"/>
    <w:basedOn w:val="Normal"/>
    <w:next w:val="Normal"/>
    <w:link w:val="Titre2Car"/>
    <w:qFormat/>
    <w:pPr>
      <w:keepNext/>
      <w:ind w:left="284"/>
      <w:jc w:val="both"/>
      <w:outlineLvl w:val="1"/>
    </w:pPr>
    <w:rPr>
      <w:rFonts w:ascii="Arial" w:hAnsi="Arial" w:cs="Arial"/>
      <w:b/>
      <w:bCs/>
      <w:i/>
      <w:iCs/>
    </w:rPr>
  </w:style>
  <w:style w:type="paragraph" w:styleId="Titre3">
    <w:name w:val="heading 3"/>
    <w:basedOn w:val="Normal"/>
    <w:next w:val="Normal"/>
    <w:link w:val="Titre3Car"/>
    <w:qFormat/>
    <w:pPr>
      <w:keepNext/>
      <w:jc w:val="both"/>
      <w:outlineLvl w:val="2"/>
    </w:pPr>
    <w:rPr>
      <w:rFonts w:ascii="Arial" w:hAnsi="Arial" w:cs="Arial"/>
      <w:b/>
      <w:bCs/>
    </w:rPr>
  </w:style>
  <w:style w:type="paragraph" w:styleId="Titre4">
    <w:name w:val="heading 4"/>
    <w:basedOn w:val="Normal"/>
    <w:next w:val="Normal"/>
    <w:qFormat/>
    <w:pPr>
      <w:keepNext/>
      <w:jc w:val="both"/>
      <w:outlineLvl w:val="3"/>
    </w:pPr>
    <w:rPr>
      <w:rFonts w:ascii="Arial" w:hAnsi="Arial" w:cs="Arial"/>
      <w:b/>
      <w:bCs/>
      <w:i/>
      <w:iCs/>
      <w:sz w:val="22"/>
      <w:szCs w:val="22"/>
    </w:rPr>
  </w:style>
  <w:style w:type="paragraph" w:styleId="Titre5">
    <w:name w:val="heading 5"/>
    <w:basedOn w:val="Normal"/>
    <w:next w:val="Normal"/>
    <w:qFormat/>
    <w:rsid w:val="005D3154"/>
    <w:pPr>
      <w:spacing w:before="240" w:after="60"/>
      <w:outlineLvl w:val="4"/>
    </w:pPr>
    <w:rPr>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Titre">
    <w:name w:val="Title"/>
    <w:basedOn w:val="Normal"/>
    <w:qFormat/>
    <w:pPr>
      <w:jc w:val="center"/>
    </w:pPr>
    <w:rPr>
      <w:rFonts w:ascii="Arial" w:hAnsi="Arial" w:cs="Arial"/>
      <w:b/>
      <w:bCs/>
      <w:sz w:val="24"/>
      <w:szCs w:val="24"/>
    </w:rPr>
  </w:style>
  <w:style w:type="paragraph" w:styleId="Retraitcorpsdetexte">
    <w:name w:val="Body Text Indent"/>
    <w:basedOn w:val="Normal"/>
    <w:pPr>
      <w:ind w:left="142" w:hanging="142"/>
    </w:pPr>
    <w:rPr>
      <w:sz w:val="24"/>
      <w:szCs w:val="24"/>
    </w:rPr>
  </w:style>
  <w:style w:type="paragraph" w:styleId="Corpsdetexte">
    <w:name w:val="Body Text"/>
    <w:basedOn w:val="Normal"/>
    <w:pPr>
      <w:spacing w:after="120"/>
    </w:pPr>
  </w:style>
  <w:style w:type="paragraph" w:styleId="Lgende">
    <w:name w:val="caption"/>
    <w:basedOn w:val="Normal"/>
    <w:next w:val="Normal"/>
    <w:qFormat/>
    <w:rsid w:val="005D3154"/>
    <w:rPr>
      <w:rFonts w:ascii="Arial" w:hAnsi="Arial"/>
      <w:bCs/>
      <w:i/>
      <w:szCs w:val="24"/>
    </w:rPr>
  </w:style>
  <w:style w:type="paragraph" w:styleId="Corpsdetexte2">
    <w:name w:val="Body Text 2"/>
    <w:basedOn w:val="Normal"/>
    <w:rsid w:val="004045F8"/>
    <w:pPr>
      <w:spacing w:after="120" w:line="480" w:lineRule="auto"/>
    </w:pPr>
  </w:style>
  <w:style w:type="paragraph" w:styleId="Paragraphedeliste">
    <w:name w:val="List Paragraph"/>
    <w:basedOn w:val="Normal"/>
    <w:uiPriority w:val="34"/>
    <w:qFormat/>
    <w:rsid w:val="002C27AA"/>
    <w:pPr>
      <w:ind w:left="720"/>
      <w:contextualSpacing/>
    </w:pPr>
    <w:rPr>
      <w:sz w:val="24"/>
      <w:szCs w:val="24"/>
    </w:rPr>
  </w:style>
  <w:style w:type="character" w:styleId="Lienhypertexte">
    <w:name w:val="Hyperlink"/>
    <w:basedOn w:val="Policepardfaut"/>
    <w:rsid w:val="002C27AA"/>
    <w:rPr>
      <w:color w:val="0000FF"/>
      <w:u w:val="single"/>
    </w:rPr>
  </w:style>
  <w:style w:type="paragraph" w:styleId="Corpsdetexte3">
    <w:name w:val="Body Text 3"/>
    <w:basedOn w:val="Normal"/>
    <w:link w:val="Corpsdetexte3Car"/>
    <w:uiPriority w:val="99"/>
    <w:semiHidden/>
    <w:unhideWhenUsed/>
    <w:rsid w:val="004340AF"/>
    <w:pPr>
      <w:spacing w:after="120"/>
    </w:pPr>
    <w:rPr>
      <w:sz w:val="16"/>
      <w:szCs w:val="16"/>
    </w:rPr>
  </w:style>
  <w:style w:type="character" w:customStyle="1" w:styleId="Corpsdetexte3Car">
    <w:name w:val="Corps de texte 3 Car"/>
    <w:basedOn w:val="Policepardfaut"/>
    <w:link w:val="Corpsdetexte3"/>
    <w:uiPriority w:val="99"/>
    <w:semiHidden/>
    <w:rsid w:val="004340AF"/>
    <w:rPr>
      <w:sz w:val="16"/>
      <w:szCs w:val="16"/>
    </w:rPr>
  </w:style>
  <w:style w:type="paragraph" w:customStyle="1" w:styleId="HTMLBody">
    <w:name w:val="HTML Body"/>
    <w:rsid w:val="004340AF"/>
    <w:pPr>
      <w:autoSpaceDE w:val="0"/>
      <w:autoSpaceDN w:val="0"/>
      <w:adjustRightInd w:val="0"/>
    </w:pPr>
    <w:rPr>
      <w:rFonts w:ascii="Arial" w:hAnsi="Arial"/>
    </w:rPr>
  </w:style>
  <w:style w:type="table" w:styleId="Grilledutableau">
    <w:name w:val="Table Grid"/>
    <w:basedOn w:val="TableauNormal"/>
    <w:rsid w:val="007516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rsid w:val="006B3CF7"/>
    <w:rPr>
      <w:rFonts w:ascii="Arial" w:hAnsi="Arial" w:cs="Arial"/>
      <w:b/>
      <w:bCs/>
      <w:i/>
      <w:iCs/>
    </w:rPr>
  </w:style>
  <w:style w:type="character" w:styleId="Marquedecommentaire">
    <w:name w:val="annotation reference"/>
    <w:basedOn w:val="Policepardfaut"/>
    <w:uiPriority w:val="99"/>
    <w:semiHidden/>
    <w:unhideWhenUsed/>
    <w:rsid w:val="000C5FFB"/>
    <w:rPr>
      <w:sz w:val="16"/>
      <w:szCs w:val="16"/>
    </w:rPr>
  </w:style>
  <w:style w:type="paragraph" w:styleId="Commentaire">
    <w:name w:val="annotation text"/>
    <w:basedOn w:val="Normal"/>
    <w:link w:val="CommentaireCar"/>
    <w:uiPriority w:val="99"/>
    <w:semiHidden/>
    <w:unhideWhenUsed/>
    <w:rsid w:val="000C5FFB"/>
  </w:style>
  <w:style w:type="character" w:customStyle="1" w:styleId="CommentaireCar">
    <w:name w:val="Commentaire Car"/>
    <w:basedOn w:val="Policepardfaut"/>
    <w:link w:val="Commentaire"/>
    <w:uiPriority w:val="99"/>
    <w:semiHidden/>
    <w:rsid w:val="000C5FFB"/>
  </w:style>
  <w:style w:type="paragraph" w:styleId="Objetducommentaire">
    <w:name w:val="annotation subject"/>
    <w:basedOn w:val="Commentaire"/>
    <w:next w:val="Commentaire"/>
    <w:link w:val="ObjetducommentaireCar"/>
    <w:uiPriority w:val="99"/>
    <w:semiHidden/>
    <w:unhideWhenUsed/>
    <w:rsid w:val="000C5FFB"/>
    <w:rPr>
      <w:b/>
      <w:bCs/>
    </w:rPr>
  </w:style>
  <w:style w:type="character" w:customStyle="1" w:styleId="ObjetducommentaireCar">
    <w:name w:val="Objet du commentaire Car"/>
    <w:basedOn w:val="CommentaireCar"/>
    <w:link w:val="Objetducommentaire"/>
    <w:uiPriority w:val="99"/>
    <w:semiHidden/>
    <w:rsid w:val="000C5FFB"/>
    <w:rPr>
      <w:b/>
      <w:bCs/>
    </w:rPr>
  </w:style>
  <w:style w:type="paragraph" w:styleId="Textedebulles">
    <w:name w:val="Balloon Text"/>
    <w:basedOn w:val="Normal"/>
    <w:link w:val="TextedebullesCar"/>
    <w:uiPriority w:val="99"/>
    <w:semiHidden/>
    <w:unhideWhenUsed/>
    <w:rsid w:val="000C5FFB"/>
    <w:rPr>
      <w:rFonts w:ascii="Tahoma" w:hAnsi="Tahoma" w:cs="Tahoma"/>
      <w:sz w:val="16"/>
      <w:szCs w:val="16"/>
    </w:rPr>
  </w:style>
  <w:style w:type="character" w:customStyle="1" w:styleId="TextedebullesCar">
    <w:name w:val="Texte de bulles Car"/>
    <w:basedOn w:val="Policepardfaut"/>
    <w:link w:val="Textedebulles"/>
    <w:uiPriority w:val="99"/>
    <w:semiHidden/>
    <w:rsid w:val="000C5FFB"/>
    <w:rPr>
      <w:rFonts w:ascii="Tahoma" w:hAnsi="Tahoma" w:cs="Tahoma"/>
      <w:sz w:val="16"/>
      <w:szCs w:val="16"/>
    </w:rPr>
  </w:style>
  <w:style w:type="paragraph" w:styleId="NormalWeb">
    <w:name w:val="Normal (Web)"/>
    <w:basedOn w:val="Normal"/>
    <w:uiPriority w:val="99"/>
    <w:semiHidden/>
    <w:unhideWhenUsed/>
    <w:rsid w:val="004D7257"/>
    <w:pPr>
      <w:spacing w:before="100" w:beforeAutospacing="1" w:after="100" w:afterAutospacing="1"/>
    </w:pPr>
    <w:rPr>
      <w:sz w:val="24"/>
      <w:szCs w:val="24"/>
    </w:rPr>
  </w:style>
  <w:style w:type="character" w:customStyle="1" w:styleId="content-title">
    <w:name w:val="content-title"/>
    <w:basedOn w:val="Policepardfaut"/>
    <w:rsid w:val="004D7257"/>
  </w:style>
  <w:style w:type="character" w:styleId="lev">
    <w:name w:val="Strong"/>
    <w:basedOn w:val="Policepardfaut"/>
    <w:uiPriority w:val="22"/>
    <w:qFormat/>
    <w:rsid w:val="004D7257"/>
    <w:rPr>
      <w:b/>
      <w:bCs/>
    </w:rPr>
  </w:style>
  <w:style w:type="character" w:customStyle="1" w:styleId="Titre3Car">
    <w:name w:val="Titre 3 Car"/>
    <w:basedOn w:val="Policepardfaut"/>
    <w:link w:val="Titre3"/>
    <w:rsid w:val="008E3F08"/>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8286">
      <w:bodyDiv w:val="1"/>
      <w:marLeft w:val="0"/>
      <w:marRight w:val="0"/>
      <w:marTop w:val="0"/>
      <w:marBottom w:val="0"/>
      <w:divBdr>
        <w:top w:val="none" w:sz="0" w:space="0" w:color="auto"/>
        <w:left w:val="none" w:sz="0" w:space="0" w:color="auto"/>
        <w:bottom w:val="none" w:sz="0" w:space="0" w:color="auto"/>
        <w:right w:val="none" w:sz="0" w:space="0" w:color="auto"/>
      </w:divBdr>
    </w:div>
    <w:div w:id="89081249">
      <w:bodyDiv w:val="1"/>
      <w:marLeft w:val="0"/>
      <w:marRight w:val="0"/>
      <w:marTop w:val="0"/>
      <w:marBottom w:val="0"/>
      <w:divBdr>
        <w:top w:val="none" w:sz="0" w:space="0" w:color="auto"/>
        <w:left w:val="none" w:sz="0" w:space="0" w:color="auto"/>
        <w:bottom w:val="none" w:sz="0" w:space="0" w:color="auto"/>
        <w:right w:val="none" w:sz="0" w:space="0" w:color="auto"/>
      </w:divBdr>
    </w:div>
    <w:div w:id="169375994">
      <w:bodyDiv w:val="1"/>
      <w:marLeft w:val="0"/>
      <w:marRight w:val="0"/>
      <w:marTop w:val="0"/>
      <w:marBottom w:val="0"/>
      <w:divBdr>
        <w:top w:val="none" w:sz="0" w:space="0" w:color="auto"/>
        <w:left w:val="none" w:sz="0" w:space="0" w:color="auto"/>
        <w:bottom w:val="none" w:sz="0" w:space="0" w:color="auto"/>
        <w:right w:val="none" w:sz="0" w:space="0" w:color="auto"/>
      </w:divBdr>
    </w:div>
    <w:div w:id="320739218">
      <w:bodyDiv w:val="1"/>
      <w:marLeft w:val="0"/>
      <w:marRight w:val="0"/>
      <w:marTop w:val="0"/>
      <w:marBottom w:val="0"/>
      <w:divBdr>
        <w:top w:val="none" w:sz="0" w:space="0" w:color="auto"/>
        <w:left w:val="none" w:sz="0" w:space="0" w:color="auto"/>
        <w:bottom w:val="none" w:sz="0" w:space="0" w:color="auto"/>
        <w:right w:val="none" w:sz="0" w:space="0" w:color="auto"/>
      </w:divBdr>
    </w:div>
    <w:div w:id="451090987">
      <w:bodyDiv w:val="1"/>
      <w:marLeft w:val="0"/>
      <w:marRight w:val="0"/>
      <w:marTop w:val="0"/>
      <w:marBottom w:val="0"/>
      <w:divBdr>
        <w:top w:val="none" w:sz="0" w:space="0" w:color="auto"/>
        <w:left w:val="none" w:sz="0" w:space="0" w:color="auto"/>
        <w:bottom w:val="none" w:sz="0" w:space="0" w:color="auto"/>
        <w:right w:val="none" w:sz="0" w:space="0" w:color="auto"/>
      </w:divBdr>
    </w:div>
    <w:div w:id="560479613">
      <w:bodyDiv w:val="1"/>
      <w:marLeft w:val="0"/>
      <w:marRight w:val="0"/>
      <w:marTop w:val="0"/>
      <w:marBottom w:val="0"/>
      <w:divBdr>
        <w:top w:val="none" w:sz="0" w:space="0" w:color="auto"/>
        <w:left w:val="none" w:sz="0" w:space="0" w:color="auto"/>
        <w:bottom w:val="none" w:sz="0" w:space="0" w:color="auto"/>
        <w:right w:val="none" w:sz="0" w:space="0" w:color="auto"/>
      </w:divBdr>
    </w:div>
    <w:div w:id="1163425831">
      <w:bodyDiv w:val="1"/>
      <w:marLeft w:val="0"/>
      <w:marRight w:val="0"/>
      <w:marTop w:val="0"/>
      <w:marBottom w:val="0"/>
      <w:divBdr>
        <w:top w:val="none" w:sz="0" w:space="0" w:color="auto"/>
        <w:left w:val="none" w:sz="0" w:space="0" w:color="auto"/>
        <w:bottom w:val="none" w:sz="0" w:space="0" w:color="auto"/>
        <w:right w:val="none" w:sz="0" w:space="0" w:color="auto"/>
      </w:divBdr>
    </w:div>
    <w:div w:id="1236939032">
      <w:bodyDiv w:val="1"/>
      <w:marLeft w:val="0"/>
      <w:marRight w:val="0"/>
      <w:marTop w:val="0"/>
      <w:marBottom w:val="0"/>
      <w:divBdr>
        <w:top w:val="none" w:sz="0" w:space="0" w:color="auto"/>
        <w:left w:val="none" w:sz="0" w:space="0" w:color="auto"/>
        <w:bottom w:val="none" w:sz="0" w:space="0" w:color="auto"/>
        <w:right w:val="none" w:sz="0" w:space="0" w:color="auto"/>
      </w:divBdr>
    </w:div>
    <w:div w:id="1489054642">
      <w:bodyDiv w:val="1"/>
      <w:marLeft w:val="0"/>
      <w:marRight w:val="0"/>
      <w:marTop w:val="0"/>
      <w:marBottom w:val="0"/>
      <w:divBdr>
        <w:top w:val="none" w:sz="0" w:space="0" w:color="auto"/>
        <w:left w:val="none" w:sz="0" w:space="0" w:color="auto"/>
        <w:bottom w:val="none" w:sz="0" w:space="0" w:color="auto"/>
        <w:right w:val="none" w:sz="0" w:space="0" w:color="auto"/>
      </w:divBdr>
    </w:div>
    <w:div w:id="1626816059">
      <w:bodyDiv w:val="1"/>
      <w:marLeft w:val="0"/>
      <w:marRight w:val="0"/>
      <w:marTop w:val="0"/>
      <w:marBottom w:val="0"/>
      <w:divBdr>
        <w:top w:val="none" w:sz="0" w:space="0" w:color="auto"/>
        <w:left w:val="none" w:sz="0" w:space="0" w:color="auto"/>
        <w:bottom w:val="none" w:sz="0" w:space="0" w:color="auto"/>
        <w:right w:val="none" w:sz="0" w:space="0" w:color="auto"/>
      </w:divBdr>
    </w:div>
    <w:div w:id="1668291912">
      <w:bodyDiv w:val="1"/>
      <w:marLeft w:val="0"/>
      <w:marRight w:val="0"/>
      <w:marTop w:val="0"/>
      <w:marBottom w:val="0"/>
      <w:divBdr>
        <w:top w:val="none" w:sz="0" w:space="0" w:color="auto"/>
        <w:left w:val="none" w:sz="0" w:space="0" w:color="auto"/>
        <w:bottom w:val="none" w:sz="0" w:space="0" w:color="auto"/>
        <w:right w:val="none" w:sz="0" w:space="0" w:color="auto"/>
      </w:divBdr>
    </w:div>
    <w:div w:id="1852909967">
      <w:bodyDiv w:val="1"/>
      <w:marLeft w:val="0"/>
      <w:marRight w:val="0"/>
      <w:marTop w:val="0"/>
      <w:marBottom w:val="0"/>
      <w:divBdr>
        <w:top w:val="none" w:sz="0" w:space="0" w:color="auto"/>
        <w:left w:val="none" w:sz="0" w:space="0" w:color="auto"/>
        <w:bottom w:val="none" w:sz="0" w:space="0" w:color="auto"/>
        <w:right w:val="none" w:sz="0" w:space="0" w:color="auto"/>
      </w:divBdr>
    </w:div>
    <w:div w:id="2015642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npi.fr/f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cubateurmipy.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delphine.callaghan@ensat.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grisudouest.com/" TargetMode="External"/><Relationship Id="rId5" Type="http://schemas.openxmlformats.org/officeDocument/2006/relationships/webSettings" Target="webSettings.xml"/><Relationship Id="rId15" Type="http://schemas.openxmlformats.org/officeDocument/2006/relationships/hyperlink" Target="http://ep.espacenet.com/" TargetMode="External"/><Relationship Id="rId10" Type="http://schemas.openxmlformats.org/officeDocument/2006/relationships/hyperlink" Target="mailto:fabienne.vailleau@ensat.f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oseo.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98C35-2970-434A-BE05-DEBE4891E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8823B5FB</Template>
  <TotalTime>0</TotalTime>
  <Pages>21</Pages>
  <Words>6964</Words>
  <Characters>38303</Characters>
  <Application>Microsoft Office Word</Application>
  <DocSecurity>4</DocSecurity>
  <Lines>319</Lines>
  <Paragraphs>90</Paragraphs>
  <ScaleCrop>false</ScaleCrop>
  <HeadingPairs>
    <vt:vector size="2" baseType="variant">
      <vt:variant>
        <vt:lpstr>Titre</vt:lpstr>
      </vt:variant>
      <vt:variant>
        <vt:i4>1</vt:i4>
      </vt:variant>
    </vt:vector>
  </HeadingPairs>
  <TitlesOfParts>
    <vt:vector size="1" baseType="lpstr">
      <vt:lpstr>FICHES DE SOUHAITS TRONC  COMMUN</vt:lpstr>
    </vt:vector>
  </TitlesOfParts>
  <Company>ensat</Company>
  <LinksUpToDate>false</LinksUpToDate>
  <CharactersWithSpaces>45177</CharactersWithSpaces>
  <SharedDoc>false</SharedDoc>
  <HLinks>
    <vt:vector size="30" baseType="variant">
      <vt:variant>
        <vt:i4>8192042</vt:i4>
      </vt:variant>
      <vt:variant>
        <vt:i4>15</vt:i4>
      </vt:variant>
      <vt:variant>
        <vt:i4>0</vt:i4>
      </vt:variant>
      <vt:variant>
        <vt:i4>5</vt:i4>
      </vt:variant>
      <vt:variant>
        <vt:lpwstr>http://www.oseo.fr/</vt:lpwstr>
      </vt:variant>
      <vt:variant>
        <vt:lpwstr/>
      </vt:variant>
      <vt:variant>
        <vt:i4>2556012</vt:i4>
      </vt:variant>
      <vt:variant>
        <vt:i4>12</vt:i4>
      </vt:variant>
      <vt:variant>
        <vt:i4>0</vt:i4>
      </vt:variant>
      <vt:variant>
        <vt:i4>5</vt:i4>
      </vt:variant>
      <vt:variant>
        <vt:lpwstr>http://www.inpi.fr/fr/</vt:lpwstr>
      </vt:variant>
      <vt:variant>
        <vt:lpwstr/>
      </vt:variant>
      <vt:variant>
        <vt:i4>3211299</vt:i4>
      </vt:variant>
      <vt:variant>
        <vt:i4>9</vt:i4>
      </vt:variant>
      <vt:variant>
        <vt:i4>0</vt:i4>
      </vt:variant>
      <vt:variant>
        <vt:i4>5</vt:i4>
      </vt:variant>
      <vt:variant>
        <vt:lpwstr>http://www.incubateurmipy.com/</vt:lpwstr>
      </vt:variant>
      <vt:variant>
        <vt:lpwstr/>
      </vt:variant>
      <vt:variant>
        <vt:i4>4653147</vt:i4>
      </vt:variant>
      <vt:variant>
        <vt:i4>6</vt:i4>
      </vt:variant>
      <vt:variant>
        <vt:i4>0</vt:i4>
      </vt:variant>
      <vt:variant>
        <vt:i4>5</vt:i4>
      </vt:variant>
      <vt:variant>
        <vt:lpwstr>http://www.agrisudouest.com/</vt:lpwstr>
      </vt:variant>
      <vt:variant>
        <vt:lpwstr/>
      </vt:variant>
      <vt:variant>
        <vt:i4>5898298</vt:i4>
      </vt:variant>
      <vt:variant>
        <vt:i4>3</vt:i4>
      </vt:variant>
      <vt:variant>
        <vt:i4>0</vt:i4>
      </vt:variant>
      <vt:variant>
        <vt:i4>5</vt:i4>
      </vt:variant>
      <vt:variant>
        <vt:lpwstr>mailto:fabienne.vailleau@ensat.fr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FICHES DE SOUHAITS TRONC  COMMUN</dc:title>
  <dc:creator>pc-gambino</dc:creator>
  <cp:lastModifiedBy>christiane saint-luc</cp:lastModifiedBy>
  <cp:revision>2</cp:revision>
  <cp:lastPrinted>2019-10-24T14:02:00Z</cp:lastPrinted>
  <dcterms:created xsi:type="dcterms:W3CDTF">2020-02-19T13:34:00Z</dcterms:created>
  <dcterms:modified xsi:type="dcterms:W3CDTF">2020-02-19T13:34:00Z</dcterms:modified>
</cp:coreProperties>
</file>